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9132A" w14:textId="5647292E" w:rsidR="00E67B06" w:rsidRPr="00FD0FE1" w:rsidRDefault="00E67B06" w:rsidP="00E67B06">
      <w:pPr>
        <w:adjustRightInd w:val="0"/>
        <w:jc w:val="center"/>
        <w:rPr>
          <w:rFonts w:ascii="Arial" w:eastAsia="Calibri" w:hAnsi="Arial" w:cs="Arial"/>
          <w:b/>
          <w:bCs/>
        </w:rPr>
      </w:pPr>
      <w:r w:rsidRPr="00FD0FE1">
        <w:rPr>
          <w:rFonts w:ascii="Arial" w:eastAsia="Calibri" w:hAnsi="Arial" w:cs="Arial"/>
          <w:b/>
          <w:bCs/>
        </w:rPr>
        <w:t xml:space="preserve">ATO DE PROMULGAÇÃO Nº </w:t>
      </w:r>
      <w:r w:rsidRPr="00E67B06">
        <w:rPr>
          <w:rFonts w:ascii="Arial" w:eastAsia="Calibri" w:hAnsi="Arial" w:cs="Arial"/>
          <w:b/>
          <w:bCs/>
        </w:rPr>
        <w:t>017/2025</w:t>
      </w:r>
    </w:p>
    <w:p w14:paraId="6E90EF52" w14:textId="7777777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</w:p>
    <w:p w14:paraId="493A1E6A" w14:textId="7777777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</w:p>
    <w:p w14:paraId="55ADABA3" w14:textId="77777777" w:rsidR="00E67B06" w:rsidRPr="00FD0FE1" w:rsidRDefault="00E67B06" w:rsidP="00E67B06">
      <w:pPr>
        <w:adjustRightInd w:val="0"/>
        <w:ind w:left="3402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  <w:i/>
          <w:iCs/>
        </w:rPr>
        <w:t>PROMULGA A PROPOSIÇÃO LEGISLATIVA APROVADA PELA CÂMARA MUNICIPAL DE MUCAJAÍ-RR E SANCIONADA PELO PREFEITO MUNICIPAL</w:t>
      </w:r>
      <w:r w:rsidRPr="00FD0FE1">
        <w:rPr>
          <w:rFonts w:ascii="Arial" w:eastAsia="Calibri" w:hAnsi="Arial" w:cs="Arial"/>
        </w:rPr>
        <w:t>.</w:t>
      </w:r>
    </w:p>
    <w:p w14:paraId="029E71F9" w14:textId="7777777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</w:p>
    <w:p w14:paraId="13870433" w14:textId="7777777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</w:p>
    <w:p w14:paraId="3DB8C87C" w14:textId="3B262D3E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  <w:b/>
          <w:bCs/>
        </w:rPr>
        <w:t>CONSIDERANDO</w:t>
      </w:r>
      <w:r w:rsidRPr="00FD0FE1">
        <w:rPr>
          <w:rFonts w:ascii="Arial" w:eastAsia="Calibri" w:hAnsi="Arial" w:cs="Arial"/>
        </w:rPr>
        <w:t xml:space="preserve"> a aprovação, pela Câmara de Vereadores, do projeto de Lei nº </w:t>
      </w:r>
      <w:r w:rsidRPr="00E67B06">
        <w:rPr>
          <w:rFonts w:ascii="Arial" w:eastAsia="Calibri" w:hAnsi="Arial" w:cs="Arial"/>
        </w:rPr>
        <w:t>025/2025;</w:t>
      </w:r>
    </w:p>
    <w:p w14:paraId="74F0111D" w14:textId="7777777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</w:p>
    <w:p w14:paraId="38CD7E18" w14:textId="10407F2C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  <w:b/>
          <w:bCs/>
        </w:rPr>
        <w:t>CONSIDERANDO</w:t>
      </w:r>
      <w:r w:rsidRPr="00FD0FE1">
        <w:rPr>
          <w:rFonts w:ascii="Arial" w:eastAsia="Calibri" w:hAnsi="Arial" w:cs="Arial"/>
        </w:rPr>
        <w:t xml:space="preserve"> que o autógrafo da referida proposição legislativa foi recebido pelo Poder Executivo na data de </w:t>
      </w:r>
      <w:r w:rsidRPr="00E67B06">
        <w:rPr>
          <w:rFonts w:ascii="Arial" w:eastAsia="Calibri" w:hAnsi="Arial" w:cs="Arial"/>
        </w:rPr>
        <w:t>15/08/2025;</w:t>
      </w:r>
      <w:r w:rsidRPr="00FD0FE1">
        <w:rPr>
          <w:rFonts w:ascii="Arial" w:eastAsia="Calibri" w:hAnsi="Arial" w:cs="Arial"/>
        </w:rPr>
        <w:t xml:space="preserve"> </w:t>
      </w:r>
    </w:p>
    <w:p w14:paraId="3E6B4299" w14:textId="7777777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</w:p>
    <w:p w14:paraId="33E6C64B" w14:textId="7777777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  <w:b/>
          <w:bCs/>
        </w:rPr>
        <w:t>CONSIDERANDO</w:t>
      </w:r>
      <w:r w:rsidRPr="00FD0FE1">
        <w:rPr>
          <w:rFonts w:ascii="Arial" w:eastAsia="Calibri" w:hAnsi="Arial" w:cs="Arial"/>
        </w:rPr>
        <w:t xml:space="preserve"> a sanção do projeto pelo Executivo Municipal.</w:t>
      </w:r>
    </w:p>
    <w:p w14:paraId="3751F580" w14:textId="7777777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</w:p>
    <w:p w14:paraId="5E440990" w14:textId="7777777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  <w:b/>
          <w:bCs/>
        </w:rPr>
        <w:t>RESOLVE</w:t>
      </w:r>
      <w:r w:rsidRPr="00FD0FE1">
        <w:rPr>
          <w:rFonts w:ascii="Arial" w:eastAsia="Calibri" w:hAnsi="Arial" w:cs="Arial"/>
        </w:rPr>
        <w:t xml:space="preserve">: </w:t>
      </w:r>
    </w:p>
    <w:p w14:paraId="732FBFE3" w14:textId="7777777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</w:p>
    <w:p w14:paraId="09E15ADC" w14:textId="69BF37E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</w:rPr>
        <w:t xml:space="preserve">Art. 1º. PROMULGAR a Lei </w:t>
      </w:r>
      <w:r w:rsidRPr="00E67B06">
        <w:rPr>
          <w:rFonts w:ascii="Arial" w:eastAsia="Calibri" w:hAnsi="Arial" w:cs="Arial"/>
        </w:rPr>
        <w:t>nº 643/2025 oriunda</w:t>
      </w:r>
      <w:r w:rsidRPr="00FD0FE1">
        <w:rPr>
          <w:rFonts w:ascii="Arial" w:eastAsia="Calibri" w:hAnsi="Arial" w:cs="Arial"/>
        </w:rPr>
        <w:t xml:space="preserve"> do projeto de Lei nº </w:t>
      </w:r>
      <w:r w:rsidRPr="00E67B06">
        <w:rPr>
          <w:rFonts w:ascii="Arial" w:eastAsia="Calibri" w:hAnsi="Arial" w:cs="Arial"/>
        </w:rPr>
        <w:t>025/2025, cujo</w:t>
      </w:r>
      <w:r w:rsidRPr="00FD0FE1">
        <w:rPr>
          <w:rFonts w:ascii="Arial" w:eastAsia="Calibri" w:hAnsi="Arial" w:cs="Arial"/>
        </w:rPr>
        <w:t xml:space="preserve"> conteúdo faz parte integrante do presente ato de promulgação. </w:t>
      </w:r>
    </w:p>
    <w:p w14:paraId="256752E9" w14:textId="7777777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</w:p>
    <w:p w14:paraId="07E475D6" w14:textId="77777777" w:rsidR="00E67B06" w:rsidRPr="00FD0FE1" w:rsidRDefault="00E67B06" w:rsidP="00E67B06">
      <w:pPr>
        <w:adjustRightInd w:val="0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</w:rPr>
        <w:t>Art. 2º. Publique-se e registre-se.</w:t>
      </w:r>
    </w:p>
    <w:p w14:paraId="62894744" w14:textId="77777777" w:rsidR="00E67B06" w:rsidRPr="00FD0FE1" w:rsidRDefault="00E67B06" w:rsidP="00E67B06">
      <w:pPr>
        <w:adjustRightInd w:val="0"/>
        <w:jc w:val="center"/>
        <w:rPr>
          <w:rFonts w:ascii="Arial" w:eastAsia="Calibri" w:hAnsi="Arial" w:cs="Arial"/>
        </w:rPr>
      </w:pPr>
    </w:p>
    <w:p w14:paraId="477FE234" w14:textId="77777777" w:rsidR="00E67B06" w:rsidRPr="00FD0FE1" w:rsidRDefault="00E67B06" w:rsidP="00E67B06">
      <w:pPr>
        <w:adjustRightInd w:val="0"/>
        <w:jc w:val="center"/>
        <w:rPr>
          <w:rFonts w:ascii="Arial" w:eastAsia="Calibri" w:hAnsi="Arial" w:cs="Arial"/>
        </w:rPr>
      </w:pPr>
    </w:p>
    <w:p w14:paraId="1015D151" w14:textId="06C5D9B3" w:rsidR="00E67B06" w:rsidRPr="00FD0FE1" w:rsidRDefault="00E67B06" w:rsidP="00E67B06">
      <w:pPr>
        <w:suppressAutoHyphens/>
        <w:jc w:val="center"/>
        <w:rPr>
          <w:rFonts w:ascii="Arial" w:eastAsia="Calibri" w:hAnsi="Arial" w:cs="Arial"/>
        </w:rPr>
      </w:pPr>
      <w:r w:rsidRPr="00FD0FE1">
        <w:rPr>
          <w:rFonts w:ascii="Arial" w:eastAsia="Calibri" w:hAnsi="Arial" w:cs="Arial"/>
        </w:rPr>
        <w:t xml:space="preserve">Gabinete do Prefeito de Mucajaí-RR, </w:t>
      </w:r>
      <w:r>
        <w:rPr>
          <w:rFonts w:ascii="Arial" w:eastAsia="Calibri" w:hAnsi="Arial" w:cs="Arial"/>
        </w:rPr>
        <w:t>15 de agosto</w:t>
      </w:r>
      <w:r w:rsidRPr="00FD0FE1">
        <w:rPr>
          <w:rFonts w:ascii="Arial" w:eastAsia="Calibri" w:hAnsi="Arial" w:cs="Arial"/>
        </w:rPr>
        <w:t xml:space="preserve"> de 2025</w:t>
      </w:r>
    </w:p>
    <w:p w14:paraId="300BBD89" w14:textId="77777777" w:rsidR="00E67B06" w:rsidRPr="00FD0FE1" w:rsidRDefault="00E67B06" w:rsidP="00E67B06">
      <w:pPr>
        <w:suppressAutoHyphens/>
        <w:rPr>
          <w:rFonts w:ascii="Arial" w:eastAsia="Calibri" w:hAnsi="Arial" w:cs="Arial"/>
        </w:rPr>
      </w:pPr>
    </w:p>
    <w:p w14:paraId="4D72F195" w14:textId="77777777" w:rsidR="00E67B06" w:rsidRPr="00FD0FE1" w:rsidRDefault="00E67B06" w:rsidP="00E67B06">
      <w:pPr>
        <w:suppressAutoHyphens/>
        <w:rPr>
          <w:rFonts w:ascii="Arial" w:eastAsia="Calibri" w:hAnsi="Arial" w:cs="Arial"/>
        </w:rPr>
      </w:pPr>
    </w:p>
    <w:p w14:paraId="4DAABF8A" w14:textId="77777777" w:rsidR="00E67B06" w:rsidRPr="00FD0FE1" w:rsidRDefault="00E67B06" w:rsidP="00E67B06">
      <w:pPr>
        <w:tabs>
          <w:tab w:val="left" w:pos="3450"/>
        </w:tabs>
        <w:suppressAutoHyphens/>
        <w:rPr>
          <w:rFonts w:ascii="Arial" w:eastAsia="Times New Roman" w:hAnsi="Arial" w:cs="Arial"/>
          <w:b/>
          <w:lang w:eastAsia="pt-BR"/>
        </w:rPr>
      </w:pPr>
      <w:r>
        <w:rPr>
          <w:rFonts w:ascii="Arial" w:eastAsia="Calibri" w:hAnsi="Arial" w:cs="Arial"/>
        </w:rPr>
        <w:tab/>
      </w:r>
    </w:p>
    <w:p w14:paraId="2A82E5E1" w14:textId="77777777" w:rsidR="00E67B06" w:rsidRPr="00FD0FE1" w:rsidRDefault="00E67B06" w:rsidP="00E67B06">
      <w:pPr>
        <w:tabs>
          <w:tab w:val="center" w:pos="4252"/>
          <w:tab w:val="right" w:pos="8504"/>
        </w:tabs>
        <w:suppressAutoHyphens/>
        <w:jc w:val="center"/>
        <w:rPr>
          <w:rFonts w:ascii="Arial" w:eastAsia="Calibri" w:hAnsi="Arial" w:cs="Arial"/>
        </w:rPr>
      </w:pPr>
      <w:r w:rsidRPr="00FD0FE1">
        <w:rPr>
          <w:rFonts w:ascii="Arial" w:eastAsia="Times New Roman" w:hAnsi="Arial" w:cs="Arial"/>
          <w:b/>
          <w:lang w:eastAsia="pt-BR"/>
        </w:rPr>
        <w:t>FRANCISCO RUFINO DE SOUZA</w:t>
      </w:r>
    </w:p>
    <w:p w14:paraId="7AB9ACEB" w14:textId="77777777" w:rsidR="00E67B06" w:rsidRPr="00FD0FE1" w:rsidRDefault="00E67B06" w:rsidP="00E67B06">
      <w:pPr>
        <w:tabs>
          <w:tab w:val="center" w:pos="4252"/>
          <w:tab w:val="right" w:pos="8504"/>
        </w:tabs>
        <w:suppressAutoHyphens/>
        <w:jc w:val="center"/>
        <w:rPr>
          <w:rFonts w:ascii="Arial" w:eastAsia="Times New Roman" w:hAnsi="Arial" w:cs="Arial"/>
          <w:lang w:eastAsia="pt-BR"/>
        </w:rPr>
      </w:pPr>
      <w:r w:rsidRPr="00FD0FE1">
        <w:rPr>
          <w:rFonts w:ascii="Arial" w:eastAsia="Times New Roman" w:hAnsi="Arial" w:cs="Arial"/>
          <w:lang w:eastAsia="pt-BR"/>
        </w:rPr>
        <w:t>Prefeito de Mucajaí</w:t>
      </w:r>
    </w:p>
    <w:p w14:paraId="402BBED0" w14:textId="77777777" w:rsidR="00E67B06" w:rsidRPr="00FD0FE1" w:rsidRDefault="00E67B06" w:rsidP="00E67B06">
      <w:pPr>
        <w:tabs>
          <w:tab w:val="center" w:pos="4252"/>
          <w:tab w:val="right" w:pos="8504"/>
        </w:tabs>
        <w:suppressAutoHyphens/>
        <w:jc w:val="center"/>
        <w:rPr>
          <w:rFonts w:ascii="Arial" w:eastAsia="Times New Roman" w:hAnsi="Arial" w:cs="Arial"/>
          <w:lang w:eastAsia="pt-BR"/>
        </w:rPr>
      </w:pPr>
    </w:p>
    <w:p w14:paraId="5424B2B8" w14:textId="77777777" w:rsidR="00E67B06" w:rsidRDefault="00E67B06" w:rsidP="00C26EA9">
      <w:pPr>
        <w:ind w:right="0" w:firstLine="6"/>
        <w:rPr>
          <w:b/>
          <w:bCs/>
        </w:rPr>
      </w:pPr>
    </w:p>
    <w:p w14:paraId="72A9FDC2" w14:textId="77777777" w:rsidR="00E67B06" w:rsidRDefault="00E67B06">
      <w:pPr>
        <w:rPr>
          <w:b/>
          <w:bCs/>
        </w:rPr>
      </w:pPr>
      <w:r>
        <w:rPr>
          <w:b/>
          <w:bCs/>
        </w:rPr>
        <w:br w:type="page"/>
      </w:r>
    </w:p>
    <w:p w14:paraId="6B22EA71" w14:textId="0DA1760D" w:rsidR="00C26EA9" w:rsidRDefault="00C26EA9" w:rsidP="00E67B06">
      <w:pPr>
        <w:ind w:right="0" w:firstLine="6"/>
        <w:jc w:val="center"/>
        <w:rPr>
          <w:b/>
          <w:bCs/>
        </w:rPr>
      </w:pPr>
      <w:r w:rsidRPr="00F305EC">
        <w:rPr>
          <w:b/>
          <w:bCs/>
        </w:rPr>
        <w:lastRenderedPageBreak/>
        <w:t xml:space="preserve">LEI </w:t>
      </w:r>
      <w:r w:rsidR="00E67B06">
        <w:rPr>
          <w:b/>
          <w:bCs/>
          <w:color w:val="000000" w:themeColor="text1"/>
        </w:rPr>
        <w:t>Nº 643</w:t>
      </w:r>
      <w:r w:rsidRPr="00C8257B">
        <w:rPr>
          <w:b/>
          <w:bCs/>
          <w:color w:val="000000" w:themeColor="text1"/>
        </w:rPr>
        <w:t>,</w:t>
      </w:r>
      <w:r w:rsidR="0097214C">
        <w:rPr>
          <w:b/>
          <w:bCs/>
        </w:rPr>
        <w:t xml:space="preserve"> DE 15</w:t>
      </w:r>
      <w:bookmarkStart w:id="0" w:name="_GoBack"/>
      <w:bookmarkEnd w:id="0"/>
      <w:r w:rsidR="00C10937">
        <w:rPr>
          <w:b/>
          <w:bCs/>
        </w:rPr>
        <w:t xml:space="preserve"> DE AGOSTO</w:t>
      </w:r>
      <w:r w:rsidRPr="00F305EC">
        <w:rPr>
          <w:b/>
          <w:bCs/>
        </w:rPr>
        <w:t xml:space="preserve"> DE 2025</w:t>
      </w:r>
    </w:p>
    <w:p w14:paraId="3588D3BB" w14:textId="77777777" w:rsidR="00C26EA9" w:rsidRPr="00F305EC" w:rsidRDefault="00C26EA9" w:rsidP="00E67B06">
      <w:pPr>
        <w:ind w:right="0"/>
        <w:jc w:val="center"/>
        <w:rPr>
          <w:b/>
          <w:bCs/>
        </w:rPr>
      </w:pPr>
    </w:p>
    <w:p w14:paraId="5D2F8F50" w14:textId="77777777" w:rsidR="00C26EA9" w:rsidRPr="00F305EC" w:rsidRDefault="00C26EA9" w:rsidP="00C26EA9">
      <w:pPr>
        <w:ind w:left="5387" w:right="0" w:firstLine="0"/>
      </w:pPr>
      <w:r w:rsidRPr="00F305EC">
        <w:rPr>
          <w:b/>
          <w:bCs/>
        </w:rPr>
        <w:t>“Abre crédito adicional suplementar ao orçamento vigente e dá outras providências. ”</w:t>
      </w:r>
    </w:p>
    <w:p w14:paraId="0499DCDD" w14:textId="77777777" w:rsidR="00C26EA9" w:rsidRDefault="00C26EA9" w:rsidP="00C26EA9">
      <w:pPr>
        <w:ind w:right="0"/>
      </w:pPr>
    </w:p>
    <w:p w14:paraId="1DBAB3DF" w14:textId="77777777" w:rsidR="00C26EA9" w:rsidRPr="00F305EC" w:rsidRDefault="00C26EA9" w:rsidP="00C26EA9">
      <w:pPr>
        <w:ind w:right="0"/>
      </w:pPr>
      <w:r w:rsidRPr="00F305EC">
        <w:t>O PREFEITO MUNICIPAL DE MUCAJAÍ, Estado de Roraima, no uso das atribuições que lhe são conferidas pela Lei Orgânica Municipal, e com fundamento no artigo 43 da Lei Federal nº 4.320, de 17 de março de 1964,</w:t>
      </w:r>
    </w:p>
    <w:p w14:paraId="1E934496" w14:textId="77777777" w:rsidR="00C26EA9" w:rsidRPr="00F305EC" w:rsidRDefault="00C26EA9" w:rsidP="00C26EA9">
      <w:pPr>
        <w:ind w:right="0" w:firstLine="708"/>
      </w:pPr>
      <w:r w:rsidRPr="00F305EC">
        <w:rPr>
          <w:b/>
          <w:bCs/>
        </w:rPr>
        <w:t>FAZ SABER</w:t>
      </w:r>
      <w:r w:rsidRPr="00F305EC">
        <w:t xml:space="preserve"> que o Poder Legislativo aprovou e ele sanciona a seguinte Lei:</w:t>
      </w:r>
    </w:p>
    <w:p w14:paraId="12BAE86A" w14:textId="77777777" w:rsidR="00C26EA9" w:rsidRPr="00F305EC" w:rsidRDefault="00C26EA9" w:rsidP="00C26EA9">
      <w:pPr>
        <w:ind w:right="0" w:firstLine="708"/>
      </w:pPr>
      <w:r w:rsidRPr="00F305EC">
        <w:rPr>
          <w:b/>
          <w:bCs/>
        </w:rPr>
        <w:t>Art. 1º</w:t>
      </w:r>
      <w:r w:rsidRPr="00F305EC">
        <w:t xml:space="preserve"> Fica aberto no orçamento vigente do Município de Mucajaí um crédito adicional </w:t>
      </w:r>
      <w:r w:rsidRPr="00F305EC">
        <w:rPr>
          <w:b/>
          <w:bCs/>
        </w:rPr>
        <w:t>suplementar</w:t>
      </w:r>
      <w:r w:rsidRPr="00F305EC">
        <w:t xml:space="preserve">, no valor de </w:t>
      </w:r>
      <w:r w:rsidRPr="00F305EC">
        <w:rPr>
          <w:b/>
          <w:bCs/>
        </w:rPr>
        <w:t>R$ 124.211,94 (cento e vinte e quatro mil, duzentos e onze reais e noventa e quatro centavos)</w:t>
      </w:r>
      <w:r w:rsidRPr="00F305EC">
        <w:t>, destinado ao reforço das seguintes dotações orçamentárias da Câmara Municipal:</w:t>
      </w:r>
    </w:p>
    <w:p w14:paraId="2772EDA5" w14:textId="77777777" w:rsidR="00C26EA9" w:rsidRPr="00F305EC" w:rsidRDefault="00C26EA9" w:rsidP="00C26EA9">
      <w:pPr>
        <w:ind w:right="0"/>
      </w:pPr>
      <w:r w:rsidRPr="00F305EC">
        <w:rPr>
          <w:b/>
          <w:bCs/>
        </w:rPr>
        <w:t>Órgão: 010100 – Câmara Municipal de Mucajaí</w:t>
      </w:r>
      <w:r w:rsidRPr="00F305EC">
        <w:br/>
        <w:t>Unidade: 01.031.0100.2001.0000 – Ação Legislativa</w:t>
      </w:r>
    </w:p>
    <w:p w14:paraId="7F13A330" w14:textId="77777777" w:rsidR="00C26EA9" w:rsidRPr="00F305EC" w:rsidRDefault="00C26EA9" w:rsidP="00C26EA9">
      <w:pPr>
        <w:ind w:right="0"/>
        <w:rPr>
          <w:sz w:val="20"/>
          <w:szCs w:val="20"/>
        </w:rPr>
      </w:pPr>
      <w:r w:rsidRPr="00F305EC">
        <w:rPr>
          <w:sz w:val="20"/>
          <w:szCs w:val="20"/>
        </w:rPr>
        <w:t>Ficha 007 – Elemento: 3.3.90.30.00 – Material de Consumo    ..............</w:t>
      </w:r>
      <w:r>
        <w:rPr>
          <w:sz w:val="20"/>
          <w:szCs w:val="20"/>
        </w:rPr>
        <w:t>...........................</w:t>
      </w:r>
      <w:r w:rsidRPr="00F305EC">
        <w:rPr>
          <w:sz w:val="20"/>
          <w:szCs w:val="20"/>
        </w:rPr>
        <w:t>..... R$ 62.105,97</w:t>
      </w:r>
    </w:p>
    <w:p w14:paraId="2F6856E2" w14:textId="77777777" w:rsidR="00C26EA9" w:rsidRPr="00F305EC" w:rsidRDefault="00C26EA9" w:rsidP="00C26EA9">
      <w:pPr>
        <w:ind w:right="0"/>
        <w:rPr>
          <w:sz w:val="20"/>
          <w:szCs w:val="20"/>
        </w:rPr>
      </w:pPr>
      <w:r w:rsidRPr="00F305EC">
        <w:rPr>
          <w:sz w:val="20"/>
          <w:szCs w:val="20"/>
        </w:rPr>
        <w:t xml:space="preserve">Ficha 010 – Elemento: 3.3.90.39.00 – Outros Serviços de Terceiros – Pessoa Jurídica R$ </w:t>
      </w:r>
      <w:r>
        <w:rPr>
          <w:sz w:val="20"/>
          <w:szCs w:val="20"/>
        </w:rPr>
        <w:t xml:space="preserve">......R$ </w:t>
      </w:r>
      <w:r w:rsidRPr="00F305EC">
        <w:rPr>
          <w:sz w:val="20"/>
          <w:szCs w:val="20"/>
        </w:rPr>
        <w:t>62.105,97</w:t>
      </w:r>
    </w:p>
    <w:p w14:paraId="50D9EC0D" w14:textId="77777777" w:rsidR="00C26EA9" w:rsidRDefault="00C26EA9" w:rsidP="00C26EA9">
      <w:pPr>
        <w:ind w:right="0" w:firstLine="708"/>
        <w:rPr>
          <w:b/>
          <w:bCs/>
        </w:rPr>
      </w:pPr>
    </w:p>
    <w:p w14:paraId="5341814B" w14:textId="77777777" w:rsidR="00C26EA9" w:rsidRPr="00F305EC" w:rsidRDefault="00C26EA9" w:rsidP="00C26EA9">
      <w:pPr>
        <w:ind w:right="0" w:firstLine="708"/>
      </w:pPr>
      <w:r w:rsidRPr="00F305EC">
        <w:rPr>
          <w:b/>
          <w:bCs/>
        </w:rPr>
        <w:t>Art. 2º</w:t>
      </w:r>
      <w:r w:rsidRPr="00F305EC">
        <w:t xml:space="preserve"> O crédito de que trata o artigo anterior será coberto com recursos provenientes de </w:t>
      </w:r>
      <w:r w:rsidRPr="00F305EC">
        <w:rPr>
          <w:b/>
          <w:bCs/>
        </w:rPr>
        <w:t>anulação parcial de dotações orçamentárias</w:t>
      </w:r>
      <w:r w:rsidRPr="00F305EC">
        <w:t>, nos termos do inciso III do § 1º do artigo 43 da Lei Federal nº 4.320/1964, conforme segue:</w:t>
      </w:r>
    </w:p>
    <w:p w14:paraId="1309FA88" w14:textId="77777777" w:rsidR="00C26EA9" w:rsidRPr="00F305EC" w:rsidRDefault="00C26EA9" w:rsidP="00C26EA9">
      <w:pPr>
        <w:ind w:right="0"/>
      </w:pPr>
      <w:r w:rsidRPr="00F305EC">
        <w:rPr>
          <w:b/>
          <w:bCs/>
        </w:rPr>
        <w:t>Órgão: 020200 – Secretaria Municipal de Administração</w:t>
      </w:r>
      <w:r w:rsidRPr="00F305EC">
        <w:br/>
        <w:t>Unidade: 04.122.0300.2094.0000 – Qualificação da Gestão Administrativa</w:t>
      </w:r>
    </w:p>
    <w:p w14:paraId="00DCF68C" w14:textId="77777777" w:rsidR="00C26EA9" w:rsidRPr="00F305EC" w:rsidRDefault="00C26EA9" w:rsidP="00C26EA9">
      <w:pPr>
        <w:ind w:right="0"/>
      </w:pPr>
      <w:r w:rsidRPr="00F305EC">
        <w:t>Ficha 042 – Elemento: 4.4.90.52.00 – Equipamentos e Material Permanente ...... R$ 124.211,94</w:t>
      </w:r>
    </w:p>
    <w:p w14:paraId="37EB02BF" w14:textId="77777777" w:rsidR="00C26EA9" w:rsidRDefault="00C26EA9" w:rsidP="00C26EA9">
      <w:pPr>
        <w:ind w:right="0"/>
      </w:pPr>
    </w:p>
    <w:p w14:paraId="4DD52178" w14:textId="77777777" w:rsidR="00C26EA9" w:rsidRPr="00F305EC" w:rsidRDefault="00C26EA9" w:rsidP="00C26EA9">
      <w:pPr>
        <w:tabs>
          <w:tab w:val="left" w:pos="7938"/>
        </w:tabs>
        <w:ind w:right="0"/>
      </w:pPr>
      <w:r w:rsidRPr="00F305EC">
        <w:rPr>
          <w:b/>
          <w:bCs/>
        </w:rPr>
        <w:t>Art. 3º</w:t>
      </w:r>
      <w:r w:rsidRPr="00F305EC">
        <w:t xml:space="preserve"> Esta Lei entra em vigor na data de sua publicação, revogadas as disposições em contrário.</w:t>
      </w:r>
    </w:p>
    <w:p w14:paraId="0471D3DC" w14:textId="77777777" w:rsidR="00C26EA9" w:rsidRDefault="00C26EA9" w:rsidP="00C26EA9">
      <w:pPr>
        <w:ind w:right="0" w:firstLine="4542"/>
        <w:rPr>
          <w:b/>
          <w:bCs/>
        </w:rPr>
      </w:pPr>
    </w:p>
    <w:p w14:paraId="1DD95B8B" w14:textId="0574C59F" w:rsidR="00C26EA9" w:rsidRPr="00F305EC" w:rsidRDefault="00E67B06" w:rsidP="00C26EA9">
      <w:pPr>
        <w:ind w:right="0" w:firstLine="4542"/>
      </w:pPr>
      <w:r>
        <w:rPr>
          <w:b/>
          <w:bCs/>
        </w:rPr>
        <w:t>Mucajaí/RR, 15</w:t>
      </w:r>
      <w:r w:rsidR="00EC2B92">
        <w:rPr>
          <w:b/>
          <w:bCs/>
        </w:rPr>
        <w:t xml:space="preserve"> de agosto</w:t>
      </w:r>
      <w:r w:rsidR="00C26EA9" w:rsidRPr="00F305EC">
        <w:rPr>
          <w:b/>
          <w:bCs/>
        </w:rPr>
        <w:t xml:space="preserve"> de 2025.</w:t>
      </w:r>
    </w:p>
    <w:p w14:paraId="369994F3" w14:textId="77777777" w:rsidR="00C26EA9" w:rsidRDefault="00C26EA9" w:rsidP="00C26EA9">
      <w:pPr>
        <w:rPr>
          <w:b/>
          <w:bCs/>
        </w:rPr>
      </w:pPr>
    </w:p>
    <w:p w14:paraId="3CF4039F" w14:textId="77777777" w:rsidR="00C26EA9" w:rsidRDefault="00C26EA9" w:rsidP="00C26EA9">
      <w:pPr>
        <w:rPr>
          <w:b/>
          <w:bCs/>
        </w:rPr>
      </w:pPr>
    </w:p>
    <w:p w14:paraId="00200819" w14:textId="77777777" w:rsidR="00C26EA9" w:rsidRDefault="00C26EA9" w:rsidP="00C26EA9">
      <w:pPr>
        <w:ind w:right="0" w:firstLine="6"/>
        <w:jc w:val="center"/>
        <w:rPr>
          <w:b/>
          <w:bCs/>
        </w:rPr>
      </w:pPr>
    </w:p>
    <w:p w14:paraId="783BC054" w14:textId="274E40FE" w:rsidR="00C26EA9" w:rsidRPr="009C413F" w:rsidRDefault="00C26EA9" w:rsidP="00C26EA9">
      <w:pPr>
        <w:ind w:right="0" w:firstLine="6"/>
        <w:jc w:val="center"/>
      </w:pPr>
      <w:r w:rsidRPr="00F305EC">
        <w:rPr>
          <w:b/>
          <w:bCs/>
        </w:rPr>
        <w:t>FRANCISCO RUFINO DE SOUZA</w:t>
      </w:r>
      <w:r w:rsidRPr="00F305EC">
        <w:br/>
      </w:r>
      <w:r w:rsidRPr="009C413F">
        <w:rPr>
          <w:iCs/>
        </w:rPr>
        <w:t>Prefeito Municipal</w:t>
      </w:r>
    </w:p>
    <w:p w14:paraId="3A4D969D" w14:textId="4D9C0FCD" w:rsidR="000B001D" w:rsidRPr="00133D2E" w:rsidRDefault="000B001D" w:rsidP="00133D2E"/>
    <w:sectPr w:rsidR="000B001D" w:rsidRPr="00133D2E" w:rsidSect="00FB7B3E">
      <w:headerReference w:type="default" r:id="rId10"/>
      <w:footerReference w:type="default" r:id="rId11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FF3A0" w14:textId="77777777" w:rsidR="008F5EC6" w:rsidRDefault="008F5EC6" w:rsidP="00FB7B3E">
      <w:pPr>
        <w:spacing w:line="240" w:lineRule="auto"/>
      </w:pPr>
      <w:r>
        <w:separator/>
      </w:r>
    </w:p>
  </w:endnote>
  <w:endnote w:type="continuationSeparator" w:id="0">
    <w:p w14:paraId="31E9B11A" w14:textId="77777777" w:rsidR="008F5EC6" w:rsidRDefault="008F5EC6" w:rsidP="00FB7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A2CD" w14:textId="47CC5C3C" w:rsidR="00FB7B3E" w:rsidRDefault="00133D2E" w:rsidP="00FB7B3E">
    <w:pPr>
      <w:spacing w:after="3"/>
      <w:ind w:left="10" w:right="8" w:hanging="10"/>
      <w:jc w:val="center"/>
    </w:pPr>
    <w:r>
      <w:rPr>
        <w:rFonts w:ascii="Times New Roman" w:eastAsia="Times New Roman" w:hAnsi="Times New Roman" w:cs="Times New Roman"/>
        <w:i/>
        <w:sz w:val="20"/>
      </w:rPr>
      <w:t>Rua: João Gomes – Nº 133</w:t>
    </w:r>
    <w:r w:rsidR="00FB7B3E">
      <w:rPr>
        <w:rFonts w:ascii="Times New Roman" w:eastAsia="Times New Roman" w:hAnsi="Times New Roman" w:cs="Times New Roman"/>
        <w:i/>
        <w:sz w:val="20"/>
      </w:rPr>
      <w:t xml:space="preserve"> – </w:t>
    </w:r>
    <w:r>
      <w:rPr>
        <w:rFonts w:ascii="Times New Roman" w:eastAsia="Times New Roman" w:hAnsi="Times New Roman" w:cs="Times New Roman"/>
        <w:i/>
        <w:sz w:val="20"/>
      </w:rPr>
      <w:t>Centro – *</w:t>
    </w:r>
    <w:r w:rsidR="00FB7B3E">
      <w:rPr>
        <w:rFonts w:ascii="Times New Roman" w:eastAsia="Times New Roman" w:hAnsi="Times New Roman" w:cs="Times New Roman"/>
        <w:i/>
        <w:sz w:val="20"/>
      </w:rPr>
      <w:t xml:space="preserve"> CEP: 69340-000</w:t>
    </w:r>
    <w:r>
      <w:rPr>
        <w:rFonts w:ascii="Times New Roman" w:eastAsia="Times New Roman" w:hAnsi="Times New Roman" w:cs="Times New Roman"/>
        <w:i/>
        <w:sz w:val="20"/>
      </w:rPr>
      <w:t>* CNPJ: 04.056.198/0001-86</w:t>
    </w:r>
    <w:r w:rsidR="00FB7B3E">
      <w:rPr>
        <w:rFonts w:ascii="Times New Roman" w:eastAsia="Times New Roman" w:hAnsi="Times New Roman" w:cs="Times New Roman"/>
        <w:i/>
        <w:sz w:val="20"/>
      </w:rPr>
      <w:t xml:space="preserve"> </w:t>
    </w:r>
  </w:p>
  <w:p w14:paraId="50C385C9" w14:textId="4AD9BA48" w:rsidR="00FB7B3E" w:rsidRDefault="00FB7B3E" w:rsidP="00FB7B3E">
    <w:pPr>
      <w:spacing w:after="3"/>
      <w:ind w:left="10" w:right="11" w:hanging="1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Mucajaí - RR </w:t>
    </w:r>
    <w:r w:rsidR="00133D2E">
      <w:rPr>
        <w:rFonts w:ascii="Times New Roman" w:eastAsia="Times New Roman" w:hAnsi="Times New Roman" w:cs="Times New Roman"/>
        <w:i/>
        <w:sz w:val="20"/>
      </w:rPr>
      <w:t>-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844CF" w14:textId="77777777" w:rsidR="008F5EC6" w:rsidRDefault="008F5EC6" w:rsidP="00FB7B3E">
      <w:pPr>
        <w:spacing w:line="240" w:lineRule="auto"/>
      </w:pPr>
      <w:r>
        <w:separator/>
      </w:r>
    </w:p>
  </w:footnote>
  <w:footnote w:type="continuationSeparator" w:id="0">
    <w:p w14:paraId="5858C5B2" w14:textId="77777777" w:rsidR="008F5EC6" w:rsidRDefault="008F5EC6" w:rsidP="00FB7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6BBF" w14:textId="4928E642" w:rsidR="00FB7B3E" w:rsidRDefault="00FB7B3E" w:rsidP="00FB7B3E">
    <w:pPr>
      <w:ind w:left="52"/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0" wp14:anchorId="4D8CCEFC" wp14:editId="79ABBAE6">
          <wp:simplePos x="0" y="0"/>
          <wp:positionH relativeFrom="page">
            <wp:posOffset>807720</wp:posOffset>
          </wp:positionH>
          <wp:positionV relativeFrom="page">
            <wp:posOffset>523875</wp:posOffset>
          </wp:positionV>
          <wp:extent cx="795655" cy="627380"/>
          <wp:effectExtent l="0" t="0" r="0" b="0"/>
          <wp:wrapSquare wrapText="bothSides"/>
          <wp:docPr id="2140421587" name="Picture 46" descr="Desenho de um cachorr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Desenho de um cachorr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65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0" wp14:anchorId="718A5A9C" wp14:editId="49EB36C0">
          <wp:simplePos x="0" y="0"/>
          <wp:positionH relativeFrom="column">
            <wp:posOffset>4739640</wp:posOffset>
          </wp:positionH>
          <wp:positionV relativeFrom="paragraph">
            <wp:posOffset>0</wp:posOffset>
          </wp:positionV>
          <wp:extent cx="762000" cy="704850"/>
          <wp:effectExtent l="0" t="0" r="0" b="0"/>
          <wp:wrapSquare wrapText="bothSides"/>
          <wp:docPr id="1814950342" name="Picture 51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Logotipo, nome da empresa&#10;&#10;O conteúdo gerado por IA pode estar incorre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0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 xml:space="preserve"> </w:t>
    </w:r>
  </w:p>
  <w:p w14:paraId="42FF5A66" w14:textId="77777777" w:rsidR="00FB7B3E" w:rsidRDefault="00FB7B3E" w:rsidP="00133D2E">
    <w:pPr>
      <w:spacing w:line="235" w:lineRule="auto"/>
      <w:ind w:left="0" w:right="-1" w:firstLine="0"/>
      <w:jc w:val="center"/>
    </w:pPr>
    <w:r>
      <w:rPr>
        <w:rFonts w:ascii="Arial" w:eastAsia="Arial" w:hAnsi="Arial" w:cs="Arial"/>
        <w:b/>
        <w:sz w:val="20"/>
      </w:rPr>
      <w:t xml:space="preserve">ESTADO DE RORAIMA </w:t>
    </w:r>
  </w:p>
  <w:p w14:paraId="593BD6FE" w14:textId="143232F8" w:rsidR="00FB7B3E" w:rsidRPr="00133D2E" w:rsidRDefault="00FB7B3E" w:rsidP="00133D2E">
    <w:pPr>
      <w:spacing w:line="235" w:lineRule="auto"/>
      <w:ind w:left="0" w:right="-1" w:firstLine="0"/>
      <w:jc w:val="center"/>
      <w:rPr>
        <w:rFonts w:ascii="Arial" w:eastAsia="Arial" w:hAnsi="Arial" w:cs="Arial"/>
        <w:b/>
        <w:sz w:val="20"/>
      </w:rPr>
    </w:pPr>
    <w:r>
      <w:rPr>
        <w:rFonts w:ascii="Arial" w:eastAsia="Arial" w:hAnsi="Arial" w:cs="Arial"/>
        <w:b/>
        <w:sz w:val="20"/>
      </w:rPr>
      <w:t xml:space="preserve">PREFEITURA MUNICIPAL DE MUCAJAÍ </w:t>
    </w:r>
  </w:p>
  <w:p w14:paraId="67B3A33D" w14:textId="587D77E4" w:rsidR="00FB7B3E" w:rsidRDefault="00FB7B3E" w:rsidP="00133D2E">
    <w:pPr>
      <w:spacing w:line="240" w:lineRule="auto"/>
      <w:ind w:right="6" w:firstLine="6"/>
      <w:jc w:val="center"/>
      <w:rPr>
        <w:rFonts w:ascii="Arial" w:eastAsia="Arial" w:hAnsi="Arial" w:cs="Arial"/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0" wp14:anchorId="67891C36" wp14:editId="1B6D250B">
          <wp:simplePos x="0" y="0"/>
          <wp:positionH relativeFrom="column">
            <wp:posOffset>-252990</wp:posOffset>
          </wp:positionH>
          <wp:positionV relativeFrom="paragraph">
            <wp:posOffset>1716166</wp:posOffset>
          </wp:positionV>
          <wp:extent cx="5755006" cy="5568315"/>
          <wp:effectExtent l="0" t="0" r="0" b="0"/>
          <wp:wrapNone/>
          <wp:docPr id="7" name="Picture 7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tipo, nome da empresa&#10;&#10;O conteúdo gerado por IA pode estar incorreto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55006" cy="556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>“</w:t>
    </w:r>
    <w:r>
      <w:rPr>
        <w:rFonts w:ascii="Arial" w:eastAsia="Arial" w:hAnsi="Arial" w:cs="Arial"/>
        <w:b/>
        <w:i/>
        <w:sz w:val="20"/>
      </w:rPr>
      <w:t>Amazônia patrimônio dos brasileiros</w:t>
    </w:r>
    <w:r>
      <w:rPr>
        <w:rFonts w:ascii="Arial" w:eastAsia="Arial" w:hAnsi="Arial" w:cs="Arial"/>
        <w:b/>
        <w:sz w:val="20"/>
      </w:rPr>
      <w:t xml:space="preserve">” </w:t>
    </w:r>
  </w:p>
  <w:p w14:paraId="5AD14D8D" w14:textId="77777777" w:rsidR="00133D2E" w:rsidRDefault="00133D2E" w:rsidP="00133D2E">
    <w:pPr>
      <w:shd w:val="clear" w:color="auto" w:fill="A6A6A6" w:themeFill="background1" w:themeFillShade="A6"/>
      <w:spacing w:line="235" w:lineRule="auto"/>
      <w:ind w:left="0" w:right="-1" w:firstLine="0"/>
      <w:jc w:val="center"/>
    </w:pPr>
    <w:r>
      <w:rPr>
        <w:rFonts w:ascii="Arial" w:eastAsia="Arial" w:hAnsi="Arial" w:cs="Arial"/>
        <w:b/>
        <w:sz w:val="20"/>
      </w:rPr>
      <w:t xml:space="preserve">GABINEITE DO PREFEITO </w:t>
    </w:r>
  </w:p>
  <w:p w14:paraId="606D43DD" w14:textId="77777777" w:rsidR="00133D2E" w:rsidRDefault="00133D2E" w:rsidP="00FB7B3E">
    <w:pPr>
      <w:spacing w:after="312"/>
      <w:ind w:right="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1D"/>
    <w:rsid w:val="000B001D"/>
    <w:rsid w:val="00133D2E"/>
    <w:rsid w:val="001B2156"/>
    <w:rsid w:val="002A028B"/>
    <w:rsid w:val="003A00AF"/>
    <w:rsid w:val="0073656A"/>
    <w:rsid w:val="008F5EC6"/>
    <w:rsid w:val="0097214C"/>
    <w:rsid w:val="00AC673F"/>
    <w:rsid w:val="00B70E94"/>
    <w:rsid w:val="00C10937"/>
    <w:rsid w:val="00C26EA9"/>
    <w:rsid w:val="00E67B06"/>
    <w:rsid w:val="00EC2B92"/>
    <w:rsid w:val="00EF1355"/>
    <w:rsid w:val="00F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F8B47"/>
  <w15:chartTrackingRefBased/>
  <w15:docId w15:val="{6FDF1F35-CE28-4F81-8DAA-E6516139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6" w:lineRule="auto"/>
        <w:ind w:left="-6" w:right="142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0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0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0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0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0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0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0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0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0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00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00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00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00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00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00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0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001D"/>
    <w:pPr>
      <w:numPr>
        <w:ilvl w:val="1"/>
      </w:numPr>
      <w:spacing w:after="160"/>
      <w:ind w:left="-6"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0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00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00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00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0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00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00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7B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B3E"/>
  </w:style>
  <w:style w:type="paragraph" w:styleId="Rodap">
    <w:name w:val="footer"/>
    <w:basedOn w:val="Normal"/>
    <w:link w:val="RodapChar"/>
    <w:uiPriority w:val="99"/>
    <w:unhideWhenUsed/>
    <w:rsid w:val="00FB7B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2B48CA5A7942880C2A25B8C15851" ma:contentTypeVersion="14" ma:contentTypeDescription="Create a new document." ma:contentTypeScope="" ma:versionID="ed895e24259e43779a690b15dfc4dae0">
  <xsd:schema xmlns:xsd="http://www.w3.org/2001/XMLSchema" xmlns:xs="http://www.w3.org/2001/XMLSchema" xmlns:p="http://schemas.microsoft.com/office/2006/metadata/properties" xmlns:ns3="4c632fbf-73f5-4945-835d-3d7e01d3de98" targetNamespace="http://schemas.microsoft.com/office/2006/metadata/properties" ma:root="true" ma:fieldsID="014e241bdd84332622272691d4f150bb" ns3:_="">
    <xsd:import namespace="4c632fbf-73f5-4945-835d-3d7e01d3d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32fbf-73f5-4945-835d-3d7e01d3d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632fbf-73f5-4945-835d-3d7e01d3de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EFEF-8CB4-417E-B230-C64FB5190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32fbf-73f5-4945-835d-3d7e01d3d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AEB1A-9FBC-4E2C-AC58-58368A4E6471}">
  <ds:schemaRefs>
    <ds:schemaRef ds:uri="http://schemas.microsoft.com/office/2006/metadata/properties"/>
    <ds:schemaRef ds:uri="http://schemas.microsoft.com/office/infopath/2007/PartnerControls"/>
    <ds:schemaRef ds:uri="4c632fbf-73f5-4945-835d-3d7e01d3de98"/>
  </ds:schemaRefs>
</ds:datastoreItem>
</file>

<file path=customXml/itemProps3.xml><?xml version="1.0" encoding="utf-8"?>
<ds:datastoreItem xmlns:ds="http://schemas.openxmlformats.org/officeDocument/2006/customXml" ds:itemID="{FA4D6F51-2E2C-4F13-B77C-FA3927DED8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CB8065-0419-4130-B17A-B90A40F5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LIZ LUDGERO PAZ</dc:creator>
  <cp:keywords/>
  <dc:description/>
  <cp:lastModifiedBy>Gabinete</cp:lastModifiedBy>
  <cp:revision>4</cp:revision>
  <dcterms:created xsi:type="dcterms:W3CDTF">2025-08-29T18:21:00Z</dcterms:created>
  <dcterms:modified xsi:type="dcterms:W3CDTF">2025-08-29T20:27:00Z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0x01010094A12B48CA5A7942880C2A25B8C15851</vt:lpwstr>
  </property>
</Properties>
</file>