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E3BCBA" w14:textId="77777777" w:rsidR="00B5189E" w:rsidRDefault="00B5189E" w:rsidP="00E827BD">
      <w:pPr>
        <w:jc w:val="center"/>
        <w:rPr>
          <w:rFonts w:ascii="Arial" w:hAnsi="Arial" w:cs="Arial"/>
          <w:b/>
          <w:bCs/>
          <w:sz w:val="20"/>
          <w:szCs w:val="20"/>
        </w:rPr>
      </w:pPr>
    </w:p>
    <w:p w14:paraId="31699590" w14:textId="7546F35E" w:rsidR="00E827BD" w:rsidRPr="00B5189E" w:rsidRDefault="00E827BD" w:rsidP="00E827BD">
      <w:pPr>
        <w:jc w:val="center"/>
        <w:rPr>
          <w:rFonts w:ascii="Arial" w:hAnsi="Arial" w:cs="Arial"/>
          <w:sz w:val="24"/>
          <w:szCs w:val="24"/>
        </w:rPr>
      </w:pPr>
      <w:r w:rsidRPr="00B5189E">
        <w:rPr>
          <w:rFonts w:ascii="Arial" w:hAnsi="Arial" w:cs="Arial"/>
          <w:b/>
          <w:bCs/>
          <w:sz w:val="24"/>
          <w:szCs w:val="24"/>
        </w:rPr>
        <w:t>PMM/GAB/PORTARIA Nº 0</w:t>
      </w:r>
      <w:r w:rsidR="007752FC" w:rsidRPr="00B5189E">
        <w:rPr>
          <w:rFonts w:ascii="Arial" w:hAnsi="Arial" w:cs="Arial"/>
          <w:b/>
          <w:bCs/>
          <w:sz w:val="24"/>
          <w:szCs w:val="24"/>
        </w:rPr>
        <w:t>39-B</w:t>
      </w:r>
      <w:r w:rsidR="00B5189E" w:rsidRPr="00B5189E">
        <w:rPr>
          <w:rFonts w:ascii="Arial" w:hAnsi="Arial" w:cs="Arial"/>
          <w:b/>
          <w:bCs/>
          <w:sz w:val="24"/>
          <w:szCs w:val="24"/>
        </w:rPr>
        <w:t xml:space="preserve">                    </w:t>
      </w:r>
      <w:r w:rsidR="00B5189E">
        <w:rPr>
          <w:rFonts w:ascii="Arial" w:hAnsi="Arial" w:cs="Arial"/>
          <w:b/>
          <w:bCs/>
          <w:sz w:val="24"/>
          <w:szCs w:val="24"/>
        </w:rPr>
        <w:t xml:space="preserve">  </w:t>
      </w:r>
      <w:r w:rsidR="00B5189E" w:rsidRPr="00B5189E">
        <w:rPr>
          <w:rFonts w:ascii="Arial" w:hAnsi="Arial" w:cs="Arial"/>
          <w:b/>
          <w:bCs/>
          <w:sz w:val="24"/>
          <w:szCs w:val="24"/>
        </w:rPr>
        <w:t xml:space="preserve">           </w:t>
      </w:r>
      <w:r w:rsidR="00E56A4C" w:rsidRPr="00B5189E">
        <w:rPr>
          <w:rFonts w:ascii="Arial" w:hAnsi="Arial" w:cs="Arial"/>
          <w:b/>
          <w:bCs/>
          <w:sz w:val="24"/>
          <w:szCs w:val="24"/>
        </w:rPr>
        <w:t xml:space="preserve"> </w:t>
      </w:r>
      <w:r w:rsidRPr="00B5189E">
        <w:rPr>
          <w:rFonts w:ascii="Arial" w:hAnsi="Arial" w:cs="Arial"/>
          <w:b/>
          <w:bCs/>
          <w:sz w:val="24"/>
          <w:szCs w:val="24"/>
        </w:rPr>
        <w:t xml:space="preserve">DE </w:t>
      </w:r>
      <w:r w:rsidR="007752FC" w:rsidRPr="00B5189E">
        <w:rPr>
          <w:rFonts w:ascii="Arial" w:hAnsi="Arial" w:cs="Arial"/>
          <w:b/>
          <w:bCs/>
          <w:sz w:val="24"/>
          <w:szCs w:val="24"/>
        </w:rPr>
        <w:t>18</w:t>
      </w:r>
      <w:r w:rsidRPr="00B5189E">
        <w:rPr>
          <w:rFonts w:ascii="Arial" w:hAnsi="Arial" w:cs="Arial"/>
          <w:b/>
          <w:bCs/>
          <w:sz w:val="24"/>
          <w:szCs w:val="24"/>
        </w:rPr>
        <w:t xml:space="preserve"> DE </w:t>
      </w:r>
      <w:r w:rsidR="007752FC" w:rsidRPr="00B5189E">
        <w:rPr>
          <w:rFonts w:ascii="Arial" w:hAnsi="Arial" w:cs="Arial"/>
          <w:b/>
          <w:bCs/>
          <w:sz w:val="24"/>
          <w:szCs w:val="24"/>
        </w:rPr>
        <w:t>DEZEMBRO</w:t>
      </w:r>
      <w:r w:rsidRPr="00B5189E">
        <w:rPr>
          <w:rFonts w:ascii="Arial" w:hAnsi="Arial" w:cs="Arial"/>
          <w:b/>
          <w:bCs/>
          <w:sz w:val="24"/>
          <w:szCs w:val="24"/>
        </w:rPr>
        <w:t xml:space="preserve"> DE 2025</w:t>
      </w:r>
      <w:r w:rsidRPr="00B5189E">
        <w:rPr>
          <w:rFonts w:ascii="Arial" w:hAnsi="Arial" w:cs="Arial"/>
          <w:sz w:val="24"/>
          <w:szCs w:val="24"/>
        </w:rPr>
        <w:t>.</w:t>
      </w:r>
    </w:p>
    <w:p w14:paraId="7490E157" w14:textId="77777777" w:rsidR="00B5189E" w:rsidRPr="00B5189E" w:rsidRDefault="00B5189E" w:rsidP="00E827BD">
      <w:pPr>
        <w:jc w:val="center"/>
        <w:rPr>
          <w:rFonts w:ascii="Arial" w:hAnsi="Arial" w:cs="Arial"/>
          <w:sz w:val="24"/>
          <w:szCs w:val="24"/>
        </w:rPr>
      </w:pPr>
    </w:p>
    <w:p w14:paraId="6770246B" w14:textId="6FCC0089" w:rsidR="001A2C08" w:rsidRPr="00B5189E" w:rsidRDefault="001A2C08" w:rsidP="00B5189E">
      <w:pPr>
        <w:ind w:left="4111" w:hanging="142"/>
        <w:jc w:val="both"/>
        <w:rPr>
          <w:rFonts w:ascii="Arial" w:hAnsi="Arial" w:cs="Arial"/>
          <w:sz w:val="24"/>
          <w:szCs w:val="24"/>
        </w:rPr>
      </w:pPr>
      <w:r w:rsidRPr="00B5189E">
        <w:rPr>
          <w:rFonts w:ascii="Arial" w:hAnsi="Arial" w:cs="Arial"/>
          <w:sz w:val="24"/>
          <w:szCs w:val="24"/>
        </w:rPr>
        <w:t xml:space="preserve">   DESIGNA COMO FISCAL DE CONTRATOS DE ACORDO COM A LEI FEDERAL Nº 14.133/2021 - LEI DE LICITAÇÕES E CONTRATOS ADMINISTRATIVOS, NO ÂMBITO DESTA PREFEITURA MUNICIPA DE MUCAJAI/RR. </w:t>
      </w:r>
    </w:p>
    <w:p w14:paraId="003D873A" w14:textId="77777777" w:rsidR="00B5189E" w:rsidRPr="00B5189E" w:rsidRDefault="00B5189E" w:rsidP="001A2C08">
      <w:pPr>
        <w:ind w:left="5954" w:hanging="142"/>
        <w:jc w:val="both"/>
        <w:rPr>
          <w:rFonts w:ascii="Arial" w:hAnsi="Arial" w:cs="Arial"/>
          <w:sz w:val="24"/>
          <w:szCs w:val="24"/>
        </w:rPr>
      </w:pPr>
    </w:p>
    <w:p w14:paraId="0FBB5BC1" w14:textId="687E842D" w:rsidR="00E827BD" w:rsidRPr="00B5189E" w:rsidRDefault="00E827BD" w:rsidP="00E827BD">
      <w:pPr>
        <w:jc w:val="both"/>
        <w:rPr>
          <w:rFonts w:ascii="Arial" w:hAnsi="Arial" w:cs="Arial"/>
          <w:sz w:val="24"/>
          <w:szCs w:val="24"/>
        </w:rPr>
      </w:pPr>
      <w:r w:rsidRPr="00B5189E">
        <w:rPr>
          <w:rFonts w:ascii="Arial" w:hAnsi="Arial" w:cs="Arial"/>
          <w:sz w:val="24"/>
          <w:szCs w:val="24"/>
        </w:rPr>
        <w:t>O Excelentíssimo Senhor FRANCISCO RUFINO DE SOUZA, Prefeito de Mucajaí - Roraima, no uso de suas atribuições legais que lhe são conferidas pel</w:t>
      </w:r>
      <w:r w:rsidR="008D20AF" w:rsidRPr="00B5189E">
        <w:rPr>
          <w:rFonts w:ascii="Arial" w:hAnsi="Arial" w:cs="Arial"/>
          <w:sz w:val="24"/>
          <w:szCs w:val="24"/>
        </w:rPr>
        <w:t>a Lei Orgânica do Município, e demais normativos aplicáveis</w:t>
      </w:r>
      <w:r w:rsidR="001A2C08" w:rsidRPr="00B5189E">
        <w:rPr>
          <w:rFonts w:ascii="Arial" w:hAnsi="Arial" w:cs="Arial"/>
          <w:sz w:val="24"/>
          <w:szCs w:val="24"/>
        </w:rPr>
        <w:t xml:space="preserve">, resolve de acordo com </w:t>
      </w:r>
      <w:r w:rsidR="00E56A4C" w:rsidRPr="00B5189E">
        <w:rPr>
          <w:rFonts w:ascii="Arial" w:hAnsi="Arial" w:cs="Arial"/>
          <w:sz w:val="24"/>
          <w:szCs w:val="24"/>
        </w:rPr>
        <w:t xml:space="preserve">8 </w:t>
      </w:r>
      <w:r w:rsidR="001A2C08" w:rsidRPr="00B5189E">
        <w:rPr>
          <w:rFonts w:ascii="Arial" w:hAnsi="Arial" w:cs="Arial"/>
          <w:sz w:val="24"/>
          <w:szCs w:val="24"/>
        </w:rPr>
        <w:t>a Lei de Licitação e Contratos nº 14.133/2021.</w:t>
      </w:r>
    </w:p>
    <w:p w14:paraId="3DBFA248" w14:textId="77777777" w:rsidR="00A85DE2" w:rsidRPr="00B5189E" w:rsidRDefault="00E827BD" w:rsidP="00E827BD">
      <w:pPr>
        <w:jc w:val="both"/>
        <w:rPr>
          <w:rFonts w:ascii="Arial" w:hAnsi="Arial" w:cs="Arial"/>
          <w:sz w:val="24"/>
          <w:szCs w:val="24"/>
        </w:rPr>
      </w:pPr>
      <w:r w:rsidRPr="00B5189E">
        <w:rPr>
          <w:rFonts w:ascii="Arial" w:hAnsi="Arial" w:cs="Arial"/>
          <w:b/>
          <w:sz w:val="24"/>
          <w:szCs w:val="24"/>
        </w:rPr>
        <w:t>CONSIDERANDO</w:t>
      </w:r>
      <w:r w:rsidR="00A85DE2" w:rsidRPr="00B5189E">
        <w:rPr>
          <w:rFonts w:ascii="Arial" w:hAnsi="Arial" w:cs="Arial"/>
          <w:b/>
          <w:sz w:val="24"/>
          <w:szCs w:val="24"/>
        </w:rPr>
        <w:t xml:space="preserve"> </w:t>
      </w:r>
      <w:r w:rsidR="00A85DE2" w:rsidRPr="00B5189E">
        <w:rPr>
          <w:rFonts w:ascii="Arial" w:hAnsi="Arial" w:cs="Arial"/>
          <w:sz w:val="24"/>
          <w:szCs w:val="24"/>
        </w:rPr>
        <w:t>que a Lei Federal nº 14.133, de 1º de abril de 2021, nova Lei de Licitações e Contratos Públicos, é de observância obrigatória por todos os municípios brasileiros no que tange às normas gerais e que ela se encontra em vigor desde a sua publicação;</w:t>
      </w:r>
    </w:p>
    <w:p w14:paraId="5382FF07" w14:textId="105EFE03" w:rsidR="00B243C0" w:rsidRPr="00B5189E" w:rsidRDefault="00A85DE2" w:rsidP="00E827BD">
      <w:pPr>
        <w:jc w:val="both"/>
        <w:rPr>
          <w:rFonts w:ascii="Arial" w:hAnsi="Arial" w:cs="Arial"/>
          <w:sz w:val="24"/>
          <w:szCs w:val="24"/>
        </w:rPr>
      </w:pPr>
      <w:r w:rsidRPr="00B5189E">
        <w:rPr>
          <w:rFonts w:ascii="Arial" w:hAnsi="Arial" w:cs="Arial"/>
          <w:b/>
          <w:sz w:val="24"/>
          <w:szCs w:val="24"/>
        </w:rPr>
        <w:t xml:space="preserve">CONSIDERANDO </w:t>
      </w:r>
      <w:r w:rsidRPr="00B5189E">
        <w:rPr>
          <w:rFonts w:ascii="Arial" w:hAnsi="Arial" w:cs="Arial"/>
          <w:sz w:val="24"/>
          <w:szCs w:val="24"/>
        </w:rPr>
        <w:t xml:space="preserve">o disposto no Art. 117, Lei Federal nº 14.133, de 1º de abril de 2021, dispondo que a execução do contrato deverá ser acompanhada e fiscalizada por </w:t>
      </w:r>
      <w:r w:rsidR="00E56A4C" w:rsidRPr="00B5189E">
        <w:rPr>
          <w:rFonts w:ascii="Arial" w:hAnsi="Arial" w:cs="Arial"/>
          <w:sz w:val="24"/>
          <w:szCs w:val="24"/>
        </w:rPr>
        <w:t>1</w:t>
      </w:r>
      <w:r w:rsidRPr="00B5189E">
        <w:rPr>
          <w:rFonts w:ascii="Arial" w:hAnsi="Arial" w:cs="Arial"/>
          <w:sz w:val="24"/>
          <w:szCs w:val="24"/>
        </w:rPr>
        <w:t xml:space="preserve"> (</w:t>
      </w:r>
      <w:r w:rsidR="00E56A4C" w:rsidRPr="00B5189E">
        <w:rPr>
          <w:rFonts w:ascii="Arial" w:hAnsi="Arial" w:cs="Arial"/>
          <w:sz w:val="24"/>
          <w:szCs w:val="24"/>
        </w:rPr>
        <w:t>um</w:t>
      </w:r>
      <w:r w:rsidRPr="00B5189E">
        <w:rPr>
          <w:rFonts w:ascii="Arial" w:hAnsi="Arial" w:cs="Arial"/>
          <w:sz w:val="24"/>
          <w:szCs w:val="24"/>
        </w:rPr>
        <w:t>) fisca</w:t>
      </w:r>
      <w:r w:rsidR="00E56A4C" w:rsidRPr="00B5189E">
        <w:rPr>
          <w:rFonts w:ascii="Arial" w:hAnsi="Arial" w:cs="Arial"/>
          <w:sz w:val="24"/>
          <w:szCs w:val="24"/>
        </w:rPr>
        <w:t>l</w:t>
      </w:r>
      <w:r w:rsidRPr="00B5189E">
        <w:rPr>
          <w:rFonts w:ascii="Arial" w:hAnsi="Arial" w:cs="Arial"/>
          <w:sz w:val="24"/>
          <w:szCs w:val="24"/>
        </w:rPr>
        <w:t xml:space="preserve"> do contrato, representantes da Administração especialmente designados conforme requisitos estabelecidos no art. 7º da referida Lei, ou pelos respectivos substitutos, permitida a contratação de terceiros para assisti-los e subsidiá-los com informações pertinentes a essa atribuição.</w:t>
      </w:r>
    </w:p>
    <w:p w14:paraId="0FE551F7" w14:textId="77777777" w:rsidR="00E827BD" w:rsidRPr="00B5189E" w:rsidRDefault="00E827BD" w:rsidP="00B953B5">
      <w:pPr>
        <w:rPr>
          <w:rFonts w:ascii="Arial" w:hAnsi="Arial" w:cs="Arial"/>
          <w:sz w:val="24"/>
          <w:szCs w:val="24"/>
        </w:rPr>
      </w:pPr>
      <w:r w:rsidRPr="00B5189E">
        <w:rPr>
          <w:rFonts w:ascii="Arial" w:hAnsi="Arial" w:cs="Arial"/>
          <w:b/>
          <w:bCs/>
          <w:sz w:val="24"/>
          <w:szCs w:val="24"/>
        </w:rPr>
        <w:t>RESOLVE</w:t>
      </w:r>
      <w:r w:rsidRPr="00B5189E">
        <w:rPr>
          <w:rFonts w:ascii="Arial" w:hAnsi="Arial" w:cs="Arial"/>
          <w:sz w:val="24"/>
          <w:szCs w:val="24"/>
        </w:rPr>
        <w:t>:</w:t>
      </w:r>
    </w:p>
    <w:p w14:paraId="49AB2785" w14:textId="7E734F5B" w:rsidR="00A85DE2" w:rsidRPr="00B5189E" w:rsidRDefault="00A85DE2" w:rsidP="00A85DE2">
      <w:pPr>
        <w:jc w:val="both"/>
        <w:rPr>
          <w:rFonts w:ascii="Arial" w:hAnsi="Arial" w:cs="Arial"/>
          <w:sz w:val="24"/>
          <w:szCs w:val="24"/>
        </w:rPr>
      </w:pPr>
      <w:r w:rsidRPr="00B5189E">
        <w:rPr>
          <w:rFonts w:ascii="Arial" w:hAnsi="Arial" w:cs="Arial"/>
          <w:b/>
          <w:sz w:val="24"/>
          <w:szCs w:val="24"/>
        </w:rPr>
        <w:t>Art. 1º</w:t>
      </w:r>
      <w:r w:rsidRPr="00B5189E">
        <w:rPr>
          <w:rFonts w:ascii="Arial" w:hAnsi="Arial" w:cs="Arial"/>
          <w:sz w:val="24"/>
          <w:szCs w:val="24"/>
        </w:rPr>
        <w:t xml:space="preserve"> Designar, nos termos do Art. 117, Lei Federal nº 14.133, de 1º de abril de 2021, da Lei Federal nº 14.133, de 1º de abril de 2021, para atuar como Fiscal dos Contratos, a fim de conduzir todos os atos inerentes a sua função referentes aos contratos oriundos das licitações e contratações realizadas pela Prefeitura Municipal de Mucajaí, conforme abaixo: </w:t>
      </w:r>
    </w:p>
    <w:p w14:paraId="08358B8F" w14:textId="6E2A52C4" w:rsidR="00C1093B" w:rsidRPr="00B5189E" w:rsidRDefault="00C1093B" w:rsidP="00A85DE2">
      <w:pPr>
        <w:jc w:val="both"/>
        <w:rPr>
          <w:rFonts w:ascii="Arial" w:hAnsi="Arial" w:cs="Arial"/>
          <w:b/>
          <w:bCs/>
          <w:sz w:val="24"/>
          <w:szCs w:val="24"/>
        </w:rPr>
      </w:pPr>
      <w:r w:rsidRPr="00B5189E">
        <w:rPr>
          <w:rFonts w:ascii="Arial" w:hAnsi="Arial" w:cs="Arial"/>
          <w:b/>
          <w:bCs/>
          <w:sz w:val="24"/>
          <w:szCs w:val="24"/>
        </w:rPr>
        <w:t>FISCA</w:t>
      </w:r>
      <w:r w:rsidR="00151C68" w:rsidRPr="00B5189E">
        <w:rPr>
          <w:rFonts w:ascii="Arial" w:hAnsi="Arial" w:cs="Arial"/>
          <w:b/>
          <w:bCs/>
          <w:sz w:val="24"/>
          <w:szCs w:val="24"/>
        </w:rPr>
        <w:t xml:space="preserve">L </w:t>
      </w:r>
      <w:r w:rsidRPr="00B5189E">
        <w:rPr>
          <w:rFonts w:ascii="Arial" w:hAnsi="Arial" w:cs="Arial"/>
          <w:b/>
          <w:bCs/>
          <w:sz w:val="24"/>
          <w:szCs w:val="24"/>
        </w:rPr>
        <w:t>DO CONTR</w:t>
      </w:r>
      <w:r w:rsidR="007B1D92" w:rsidRPr="00B5189E">
        <w:rPr>
          <w:rFonts w:ascii="Arial" w:hAnsi="Arial" w:cs="Arial"/>
          <w:b/>
          <w:bCs/>
          <w:sz w:val="24"/>
          <w:szCs w:val="24"/>
        </w:rPr>
        <w:t>A</w:t>
      </w:r>
      <w:r w:rsidRPr="00B5189E">
        <w:rPr>
          <w:rFonts w:ascii="Arial" w:hAnsi="Arial" w:cs="Arial"/>
          <w:b/>
          <w:bCs/>
          <w:sz w:val="24"/>
          <w:szCs w:val="24"/>
        </w:rPr>
        <w:t>TO</w:t>
      </w:r>
    </w:p>
    <w:p w14:paraId="7432F694" w14:textId="29EA0736" w:rsidR="00151C68" w:rsidRPr="00B5189E" w:rsidRDefault="007752FC" w:rsidP="00437682">
      <w:pPr>
        <w:spacing w:after="0" w:line="240" w:lineRule="auto"/>
        <w:contextualSpacing/>
        <w:rPr>
          <w:rFonts w:ascii="Arial" w:eastAsia="Arial" w:hAnsi="Arial" w:cs="Arial"/>
          <w:b/>
          <w:sz w:val="24"/>
          <w:szCs w:val="24"/>
        </w:rPr>
      </w:pPr>
      <w:bookmarkStart w:id="0" w:name="_Hlk198214980"/>
      <w:r w:rsidRPr="00B5189E">
        <w:rPr>
          <w:rFonts w:ascii="Arial" w:eastAsia="Arial" w:hAnsi="Arial" w:cs="Arial"/>
          <w:b/>
          <w:sz w:val="24"/>
          <w:szCs w:val="24"/>
        </w:rPr>
        <w:t>JORDEL RUFINO DA SILVA</w:t>
      </w:r>
    </w:p>
    <w:p w14:paraId="12235D24" w14:textId="1CE7B3D3" w:rsidR="007752FC" w:rsidRPr="00B5189E" w:rsidRDefault="007752FC" w:rsidP="00437682">
      <w:pPr>
        <w:spacing w:after="0" w:line="240" w:lineRule="auto"/>
        <w:contextualSpacing/>
        <w:rPr>
          <w:rFonts w:ascii="Arial" w:eastAsia="Arial" w:hAnsi="Arial" w:cs="Arial"/>
          <w:b/>
          <w:sz w:val="24"/>
          <w:szCs w:val="24"/>
        </w:rPr>
      </w:pPr>
      <w:r w:rsidRPr="00B5189E">
        <w:rPr>
          <w:rFonts w:ascii="Arial" w:eastAsia="Arial" w:hAnsi="Arial" w:cs="Arial"/>
          <w:b/>
          <w:sz w:val="24"/>
          <w:szCs w:val="24"/>
        </w:rPr>
        <w:t xml:space="preserve">LAEL JUNIO MEDONÇA PEREIRA </w:t>
      </w:r>
    </w:p>
    <w:p w14:paraId="465BFE2B" w14:textId="77777777" w:rsidR="00437682" w:rsidRPr="00B5189E" w:rsidRDefault="00437682" w:rsidP="00437682">
      <w:pPr>
        <w:spacing w:after="0" w:line="240" w:lineRule="auto"/>
        <w:contextualSpacing/>
        <w:rPr>
          <w:rFonts w:ascii="Arial" w:eastAsia="Arial" w:hAnsi="Arial" w:cs="Arial"/>
          <w:b/>
          <w:sz w:val="24"/>
          <w:szCs w:val="24"/>
        </w:rPr>
      </w:pPr>
    </w:p>
    <w:p w14:paraId="3208A702" w14:textId="1FAEAC32" w:rsidR="002E5049" w:rsidRPr="00B5189E" w:rsidRDefault="002E5049" w:rsidP="002E5049">
      <w:pPr>
        <w:spacing w:after="0" w:line="240" w:lineRule="auto"/>
        <w:jc w:val="both"/>
        <w:rPr>
          <w:rFonts w:ascii="Arial" w:hAnsi="Arial" w:cs="Arial"/>
          <w:b/>
          <w:bCs/>
          <w:sz w:val="24"/>
          <w:szCs w:val="24"/>
        </w:rPr>
      </w:pPr>
      <w:bookmarkStart w:id="1" w:name="_Hlk209190608"/>
      <w:r w:rsidRPr="00B5189E">
        <w:rPr>
          <w:rFonts w:ascii="Arial" w:hAnsi="Arial" w:cs="Arial"/>
          <w:b/>
          <w:bCs/>
          <w:sz w:val="24"/>
          <w:szCs w:val="24"/>
        </w:rPr>
        <w:t>Processo Administrativo: nº 0</w:t>
      </w:r>
      <w:r w:rsidR="007752FC" w:rsidRPr="00B5189E">
        <w:rPr>
          <w:rFonts w:ascii="Arial" w:hAnsi="Arial" w:cs="Arial"/>
          <w:b/>
          <w:bCs/>
          <w:sz w:val="24"/>
          <w:szCs w:val="24"/>
        </w:rPr>
        <w:t>90</w:t>
      </w:r>
      <w:r w:rsidRPr="00B5189E">
        <w:rPr>
          <w:rFonts w:ascii="Arial" w:hAnsi="Arial" w:cs="Arial"/>
          <w:b/>
          <w:bCs/>
          <w:sz w:val="24"/>
          <w:szCs w:val="24"/>
        </w:rPr>
        <w:t>/2025</w:t>
      </w:r>
    </w:p>
    <w:p w14:paraId="7C100AC6" w14:textId="1DC4D181" w:rsidR="00493E45" w:rsidRPr="00B5189E" w:rsidRDefault="00493E45" w:rsidP="002E5049">
      <w:pPr>
        <w:spacing w:after="0" w:line="240" w:lineRule="auto"/>
        <w:jc w:val="both"/>
        <w:rPr>
          <w:rFonts w:ascii="Arial" w:hAnsi="Arial" w:cs="Arial"/>
          <w:b/>
          <w:bCs/>
          <w:sz w:val="24"/>
          <w:szCs w:val="24"/>
        </w:rPr>
      </w:pPr>
      <w:r w:rsidRPr="00B5189E">
        <w:rPr>
          <w:rFonts w:ascii="Arial" w:hAnsi="Arial" w:cs="Arial"/>
          <w:b/>
          <w:bCs/>
          <w:sz w:val="24"/>
          <w:szCs w:val="24"/>
        </w:rPr>
        <w:t xml:space="preserve">Adesão Ata de SRP Nº: </w:t>
      </w:r>
      <w:r w:rsidR="00437682" w:rsidRPr="00B5189E">
        <w:rPr>
          <w:rFonts w:ascii="Arial" w:hAnsi="Arial" w:cs="Arial"/>
          <w:b/>
          <w:bCs/>
          <w:sz w:val="24"/>
          <w:szCs w:val="24"/>
        </w:rPr>
        <w:t>01</w:t>
      </w:r>
      <w:r w:rsidR="007752FC" w:rsidRPr="00B5189E">
        <w:rPr>
          <w:rFonts w:ascii="Arial" w:hAnsi="Arial" w:cs="Arial"/>
          <w:b/>
          <w:bCs/>
          <w:sz w:val="24"/>
          <w:szCs w:val="24"/>
        </w:rPr>
        <w:t>9</w:t>
      </w:r>
      <w:r w:rsidR="00437682" w:rsidRPr="00B5189E">
        <w:rPr>
          <w:rFonts w:ascii="Arial" w:hAnsi="Arial" w:cs="Arial"/>
          <w:b/>
          <w:bCs/>
          <w:sz w:val="24"/>
          <w:szCs w:val="24"/>
        </w:rPr>
        <w:t>/2025</w:t>
      </w:r>
    </w:p>
    <w:p w14:paraId="244ADFE4" w14:textId="587925F6" w:rsidR="002E5049" w:rsidRPr="00B5189E" w:rsidRDefault="002E5049" w:rsidP="002E5049">
      <w:pPr>
        <w:spacing w:after="0" w:line="240" w:lineRule="auto"/>
        <w:jc w:val="both"/>
        <w:rPr>
          <w:rFonts w:ascii="Arial" w:hAnsi="Arial" w:cs="Arial"/>
          <w:b/>
          <w:bCs/>
          <w:sz w:val="24"/>
          <w:szCs w:val="24"/>
        </w:rPr>
      </w:pPr>
      <w:r w:rsidRPr="00B5189E">
        <w:rPr>
          <w:rFonts w:ascii="Arial" w:hAnsi="Arial" w:cs="Arial"/>
          <w:b/>
          <w:bCs/>
          <w:sz w:val="24"/>
          <w:szCs w:val="24"/>
        </w:rPr>
        <w:t>Contrato Administrativo n</w:t>
      </w:r>
      <w:r w:rsidR="00151C68" w:rsidRPr="00B5189E">
        <w:rPr>
          <w:rFonts w:ascii="Arial" w:hAnsi="Arial" w:cs="Arial"/>
          <w:b/>
          <w:bCs/>
          <w:sz w:val="24"/>
          <w:szCs w:val="24"/>
        </w:rPr>
        <w:t>º 0</w:t>
      </w:r>
      <w:r w:rsidR="00493E45" w:rsidRPr="00B5189E">
        <w:rPr>
          <w:rFonts w:ascii="Arial" w:hAnsi="Arial" w:cs="Arial"/>
          <w:b/>
          <w:bCs/>
          <w:sz w:val="24"/>
          <w:szCs w:val="24"/>
        </w:rPr>
        <w:t>6</w:t>
      </w:r>
      <w:r w:rsidR="007752FC" w:rsidRPr="00B5189E">
        <w:rPr>
          <w:rFonts w:ascii="Arial" w:hAnsi="Arial" w:cs="Arial"/>
          <w:b/>
          <w:bCs/>
          <w:sz w:val="24"/>
          <w:szCs w:val="24"/>
        </w:rPr>
        <w:t>8</w:t>
      </w:r>
      <w:r w:rsidRPr="00B5189E">
        <w:rPr>
          <w:rFonts w:ascii="Arial" w:hAnsi="Arial" w:cs="Arial"/>
          <w:b/>
          <w:bCs/>
          <w:sz w:val="24"/>
          <w:szCs w:val="24"/>
        </w:rPr>
        <w:t>/2025</w:t>
      </w:r>
    </w:p>
    <w:p w14:paraId="61B063E7" w14:textId="77777777" w:rsidR="00437682" w:rsidRPr="00B5189E" w:rsidRDefault="00437682" w:rsidP="002E5049">
      <w:pPr>
        <w:spacing w:after="0" w:line="240" w:lineRule="auto"/>
        <w:jc w:val="both"/>
        <w:rPr>
          <w:rFonts w:ascii="Arial" w:hAnsi="Arial" w:cs="Arial"/>
          <w:b/>
          <w:bCs/>
          <w:sz w:val="24"/>
          <w:szCs w:val="24"/>
        </w:rPr>
      </w:pPr>
    </w:p>
    <w:p w14:paraId="2F3DEF45" w14:textId="77777777" w:rsidR="00B5189E" w:rsidRDefault="00B5189E" w:rsidP="0076544E">
      <w:pPr>
        <w:jc w:val="both"/>
        <w:rPr>
          <w:rFonts w:ascii="Arial" w:hAnsi="Arial" w:cs="Arial"/>
          <w:b/>
          <w:sz w:val="24"/>
          <w:szCs w:val="24"/>
        </w:rPr>
      </w:pPr>
    </w:p>
    <w:p w14:paraId="0511F57E" w14:textId="77777777" w:rsidR="00B5189E" w:rsidRDefault="00B5189E" w:rsidP="0076544E">
      <w:pPr>
        <w:jc w:val="both"/>
        <w:rPr>
          <w:rFonts w:ascii="Arial" w:hAnsi="Arial" w:cs="Arial"/>
          <w:b/>
          <w:sz w:val="24"/>
          <w:szCs w:val="24"/>
        </w:rPr>
      </w:pPr>
    </w:p>
    <w:p w14:paraId="32D75FB5" w14:textId="77777777" w:rsidR="00B5189E" w:rsidRDefault="00B5189E" w:rsidP="0076544E">
      <w:pPr>
        <w:jc w:val="both"/>
        <w:rPr>
          <w:rFonts w:ascii="Arial" w:hAnsi="Arial" w:cs="Arial"/>
          <w:b/>
          <w:sz w:val="24"/>
          <w:szCs w:val="24"/>
        </w:rPr>
      </w:pPr>
    </w:p>
    <w:p w14:paraId="051367D0" w14:textId="0F4DB2F7" w:rsidR="007752FC" w:rsidRPr="00B5189E" w:rsidRDefault="002E5049" w:rsidP="0076544E">
      <w:pPr>
        <w:jc w:val="both"/>
        <w:rPr>
          <w:rFonts w:ascii="Arial" w:hAnsi="Arial" w:cs="Arial"/>
          <w:sz w:val="24"/>
          <w:szCs w:val="24"/>
        </w:rPr>
      </w:pPr>
      <w:r w:rsidRPr="00B5189E">
        <w:rPr>
          <w:rFonts w:ascii="Arial" w:hAnsi="Arial" w:cs="Arial"/>
          <w:b/>
          <w:sz w:val="24"/>
          <w:szCs w:val="24"/>
        </w:rPr>
        <w:t>Objeto:</w:t>
      </w:r>
      <w:r w:rsidRPr="00B5189E">
        <w:rPr>
          <w:rFonts w:ascii="Arial" w:hAnsi="Arial" w:cs="Arial"/>
          <w:sz w:val="24"/>
          <w:szCs w:val="24"/>
        </w:rPr>
        <w:t xml:space="preserve"> </w:t>
      </w:r>
      <w:bookmarkStart w:id="2" w:name="_Hlk207787756"/>
      <w:bookmarkEnd w:id="0"/>
      <w:bookmarkEnd w:id="1"/>
      <w:r w:rsidR="007752FC" w:rsidRPr="00B5189E">
        <w:rPr>
          <w:rFonts w:ascii="Arial" w:hAnsi="Arial" w:cs="Arial"/>
          <w:bCs/>
          <w:sz w:val="24"/>
          <w:szCs w:val="24"/>
          <w:lang w:eastAsia="x-none"/>
        </w:rPr>
        <w:t xml:space="preserve">Aquisição de veículo administrativo, para atender as necessidades da </w:t>
      </w:r>
      <w:r w:rsidR="007752FC" w:rsidRPr="00B5189E">
        <w:rPr>
          <w:rFonts w:ascii="Arial" w:hAnsi="Arial" w:cs="Arial"/>
          <w:sz w:val="24"/>
          <w:szCs w:val="24"/>
        </w:rPr>
        <w:t>Secretaria Municipal Extraordinária de Gestão e Convênios do município de Mucajaí/RR</w:t>
      </w:r>
      <w:bookmarkEnd w:id="2"/>
      <w:r w:rsidR="007752FC" w:rsidRPr="00B5189E">
        <w:rPr>
          <w:rFonts w:ascii="Arial" w:hAnsi="Arial" w:cs="Arial"/>
          <w:sz w:val="24"/>
          <w:szCs w:val="24"/>
        </w:rPr>
        <w:t xml:space="preserve">, por meio do convênio 951660/2023 do MINISTÉRIO DA DEFESA. </w:t>
      </w:r>
    </w:p>
    <w:p w14:paraId="58FD9430" w14:textId="43E071AD" w:rsidR="0076544E" w:rsidRPr="00B5189E" w:rsidRDefault="00B5189E" w:rsidP="0076544E">
      <w:pPr>
        <w:jc w:val="both"/>
        <w:rPr>
          <w:rFonts w:ascii="Arial" w:hAnsi="Arial" w:cs="Arial"/>
          <w:sz w:val="24"/>
          <w:szCs w:val="24"/>
        </w:rPr>
      </w:pPr>
      <w:r w:rsidRPr="00B5189E">
        <w:rPr>
          <w:rFonts w:ascii="Arial" w:hAnsi="Arial" w:cs="Arial"/>
          <w:b/>
          <w:sz w:val="24"/>
          <w:szCs w:val="24"/>
        </w:rPr>
        <w:t>Art. 2</w:t>
      </w:r>
      <w:r w:rsidR="0076544E" w:rsidRPr="00B5189E">
        <w:rPr>
          <w:rFonts w:ascii="Arial" w:hAnsi="Arial" w:cs="Arial"/>
          <w:b/>
          <w:sz w:val="24"/>
          <w:szCs w:val="24"/>
        </w:rPr>
        <w:t>º</w:t>
      </w:r>
      <w:r w:rsidR="0076544E" w:rsidRPr="00B5189E">
        <w:rPr>
          <w:rFonts w:ascii="Arial" w:hAnsi="Arial" w:cs="Arial"/>
          <w:sz w:val="24"/>
          <w:szCs w:val="24"/>
        </w:rPr>
        <w:t xml:space="preserve"> Esta Portaria entra em vigor na data de sua publicação, revogadas as disposições em contrário.</w:t>
      </w:r>
    </w:p>
    <w:p w14:paraId="3A1FD918" w14:textId="21C8D19E" w:rsidR="00437682" w:rsidRPr="00B5189E" w:rsidRDefault="0076544E" w:rsidP="0076544E">
      <w:pPr>
        <w:rPr>
          <w:rFonts w:ascii="Arial" w:hAnsi="Arial" w:cs="Arial"/>
          <w:sz w:val="24"/>
          <w:szCs w:val="24"/>
        </w:rPr>
      </w:pPr>
      <w:r w:rsidRPr="00B5189E">
        <w:rPr>
          <w:rFonts w:ascii="Arial" w:hAnsi="Arial" w:cs="Arial"/>
          <w:sz w:val="24"/>
          <w:szCs w:val="24"/>
        </w:rPr>
        <w:t xml:space="preserve">Prefeitura Municipal de Mucajaí/RR, Palácio 1º de julho, </w:t>
      </w:r>
      <w:r w:rsidR="007752FC" w:rsidRPr="00B5189E">
        <w:rPr>
          <w:rFonts w:ascii="Arial" w:hAnsi="Arial" w:cs="Arial"/>
          <w:sz w:val="24"/>
          <w:szCs w:val="24"/>
        </w:rPr>
        <w:t>18</w:t>
      </w:r>
      <w:r w:rsidR="00437682" w:rsidRPr="00B5189E">
        <w:rPr>
          <w:rFonts w:ascii="Arial" w:hAnsi="Arial" w:cs="Arial"/>
          <w:sz w:val="24"/>
          <w:szCs w:val="24"/>
        </w:rPr>
        <w:t xml:space="preserve"> </w:t>
      </w:r>
      <w:r w:rsidRPr="00B5189E">
        <w:rPr>
          <w:rFonts w:ascii="Arial" w:hAnsi="Arial" w:cs="Arial"/>
          <w:sz w:val="24"/>
          <w:szCs w:val="24"/>
        </w:rPr>
        <w:t xml:space="preserve">de </w:t>
      </w:r>
      <w:proofErr w:type="gramStart"/>
      <w:r w:rsidR="007752FC" w:rsidRPr="00B5189E">
        <w:rPr>
          <w:rFonts w:ascii="Arial" w:hAnsi="Arial" w:cs="Arial"/>
          <w:sz w:val="24"/>
          <w:szCs w:val="24"/>
        </w:rPr>
        <w:t>Dezembro</w:t>
      </w:r>
      <w:proofErr w:type="gramEnd"/>
      <w:r w:rsidRPr="00B5189E">
        <w:rPr>
          <w:rFonts w:ascii="Arial" w:hAnsi="Arial" w:cs="Arial"/>
          <w:sz w:val="24"/>
          <w:szCs w:val="24"/>
        </w:rPr>
        <w:t xml:space="preserve"> de 2025.</w:t>
      </w:r>
    </w:p>
    <w:p w14:paraId="301E6BB2" w14:textId="77777777" w:rsidR="00B5189E" w:rsidRPr="00B5189E" w:rsidRDefault="00B5189E" w:rsidP="0076544E">
      <w:pPr>
        <w:rPr>
          <w:rFonts w:ascii="Arial" w:hAnsi="Arial" w:cs="Arial"/>
          <w:sz w:val="24"/>
          <w:szCs w:val="24"/>
        </w:rPr>
      </w:pPr>
    </w:p>
    <w:p w14:paraId="6B586BFC" w14:textId="0B7F8284" w:rsidR="00437682" w:rsidRDefault="00437682" w:rsidP="0076544E">
      <w:pPr>
        <w:rPr>
          <w:rFonts w:ascii="Arial" w:hAnsi="Arial" w:cs="Arial"/>
          <w:sz w:val="24"/>
          <w:szCs w:val="24"/>
        </w:rPr>
      </w:pPr>
    </w:p>
    <w:p w14:paraId="35BEBAAD" w14:textId="77777777" w:rsidR="00B5189E" w:rsidRPr="00B5189E" w:rsidRDefault="00B5189E" w:rsidP="0076544E">
      <w:pPr>
        <w:rPr>
          <w:rFonts w:ascii="Arial" w:hAnsi="Arial" w:cs="Arial"/>
          <w:sz w:val="24"/>
          <w:szCs w:val="24"/>
        </w:rPr>
      </w:pPr>
      <w:bookmarkStart w:id="3" w:name="_GoBack"/>
      <w:bookmarkEnd w:id="3"/>
    </w:p>
    <w:p w14:paraId="7D8DFA03" w14:textId="79F64B49" w:rsidR="0076544E" w:rsidRPr="00B5189E" w:rsidRDefault="0076544E" w:rsidP="0076544E">
      <w:pPr>
        <w:spacing w:after="0"/>
        <w:jc w:val="center"/>
        <w:rPr>
          <w:rFonts w:ascii="Arial" w:hAnsi="Arial" w:cs="Arial"/>
          <w:b/>
          <w:bCs/>
          <w:sz w:val="24"/>
          <w:szCs w:val="24"/>
        </w:rPr>
      </w:pPr>
      <w:r w:rsidRPr="00B5189E">
        <w:rPr>
          <w:rFonts w:ascii="Arial" w:hAnsi="Arial" w:cs="Arial"/>
          <w:b/>
          <w:bCs/>
          <w:sz w:val="24"/>
          <w:szCs w:val="24"/>
        </w:rPr>
        <w:t>FRANCISCO RUFINO DE SOUZA</w:t>
      </w:r>
    </w:p>
    <w:p w14:paraId="42DE5685" w14:textId="4EF40E26" w:rsidR="0076544E" w:rsidRPr="00B5189E" w:rsidRDefault="0076544E" w:rsidP="00D66614">
      <w:pPr>
        <w:spacing w:after="0"/>
        <w:jc w:val="center"/>
        <w:rPr>
          <w:rFonts w:ascii="Arial" w:hAnsi="Arial" w:cs="Arial"/>
          <w:sz w:val="24"/>
          <w:szCs w:val="24"/>
        </w:rPr>
      </w:pPr>
      <w:r w:rsidRPr="00B5189E">
        <w:rPr>
          <w:rFonts w:ascii="Arial" w:hAnsi="Arial" w:cs="Arial"/>
          <w:sz w:val="24"/>
          <w:szCs w:val="24"/>
        </w:rPr>
        <w:t>Prefeito de Mucajaí-RR</w:t>
      </w:r>
    </w:p>
    <w:sectPr w:rsidR="0076544E" w:rsidRPr="00B5189E" w:rsidSect="001A2C08">
      <w:headerReference w:type="default" r:id="rId7"/>
      <w:footerReference w:type="default" r:id="rId8"/>
      <w:pgSz w:w="11906" w:h="16838"/>
      <w:pgMar w:top="1417" w:right="991"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82002" w14:textId="77777777" w:rsidR="008A219F" w:rsidRDefault="008A219F" w:rsidP="00C71A69">
      <w:pPr>
        <w:spacing w:after="0" w:line="240" w:lineRule="auto"/>
      </w:pPr>
      <w:r>
        <w:separator/>
      </w:r>
    </w:p>
  </w:endnote>
  <w:endnote w:type="continuationSeparator" w:id="0">
    <w:p w14:paraId="5D95F5B1" w14:textId="77777777" w:rsidR="008A219F" w:rsidRDefault="008A219F" w:rsidP="00C71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2023F" w14:textId="77777777" w:rsidR="00437682" w:rsidRPr="00CA21EC" w:rsidRDefault="00437682" w:rsidP="00437682">
    <w:pPr>
      <w:pStyle w:val="Rodap"/>
      <w:pBdr>
        <w:bottom w:val="single" w:sz="12" w:space="1" w:color="auto"/>
      </w:pBdr>
      <w:ind w:right="54"/>
      <w:rPr>
        <w:rFonts w:ascii="Times New Roman" w:hAnsi="Times New Roman"/>
        <w:sz w:val="16"/>
        <w:szCs w:val="16"/>
      </w:rPr>
    </w:pPr>
  </w:p>
  <w:p w14:paraId="0AED1FB4" w14:textId="77777777" w:rsidR="00437682" w:rsidRPr="00CA21EC" w:rsidRDefault="00437682" w:rsidP="00437682">
    <w:pPr>
      <w:pStyle w:val="Rodap"/>
      <w:ind w:right="54"/>
      <w:rPr>
        <w:rFonts w:ascii="Times New Roman" w:hAnsi="Times New Roman"/>
        <w:b/>
        <w:sz w:val="16"/>
        <w:szCs w:val="16"/>
      </w:rPr>
    </w:pPr>
    <w:r w:rsidRPr="00CA21EC">
      <w:rPr>
        <w:rFonts w:ascii="Times New Roman" w:hAnsi="Times New Roman"/>
        <w:b/>
        <w:sz w:val="16"/>
        <w:szCs w:val="16"/>
      </w:rPr>
      <w:t>PREFEITURA MUNICIPAL DE MUCAJAÍ CNPJ Nº. 04.056.198/0001-86</w:t>
    </w:r>
  </w:p>
  <w:p w14:paraId="45E5F6AF" w14:textId="77777777" w:rsidR="00437682" w:rsidRPr="00CA21EC" w:rsidRDefault="00437682" w:rsidP="00437682">
    <w:pPr>
      <w:pStyle w:val="Rodap"/>
      <w:ind w:right="-369"/>
      <w:rPr>
        <w:rFonts w:ascii="Times New Roman" w:hAnsi="Times New Roman"/>
        <w:sz w:val="16"/>
        <w:szCs w:val="16"/>
      </w:rPr>
    </w:pPr>
    <w:r w:rsidRPr="00CA21EC">
      <w:rPr>
        <w:rFonts w:ascii="Times New Roman" w:hAnsi="Times New Roman"/>
        <w:sz w:val="16"/>
        <w:szCs w:val="16"/>
      </w:rPr>
      <w:t xml:space="preserve">Endereço: Rua </w:t>
    </w:r>
    <w:r>
      <w:rPr>
        <w:rFonts w:ascii="Times New Roman" w:hAnsi="Times New Roman"/>
        <w:sz w:val="16"/>
        <w:szCs w:val="16"/>
      </w:rPr>
      <w:t>João Gomes</w:t>
    </w:r>
    <w:r w:rsidRPr="00CA21EC">
      <w:rPr>
        <w:rFonts w:ascii="Times New Roman" w:hAnsi="Times New Roman"/>
        <w:sz w:val="16"/>
        <w:szCs w:val="16"/>
      </w:rPr>
      <w:t xml:space="preserve">, nº. </w:t>
    </w:r>
    <w:r>
      <w:rPr>
        <w:rFonts w:ascii="Times New Roman" w:hAnsi="Times New Roman"/>
        <w:sz w:val="16"/>
        <w:szCs w:val="16"/>
      </w:rPr>
      <w:t>S/N</w:t>
    </w:r>
    <w:r w:rsidRPr="00CA21EC">
      <w:rPr>
        <w:rFonts w:ascii="Times New Roman" w:hAnsi="Times New Roman"/>
        <w:sz w:val="16"/>
        <w:szCs w:val="16"/>
      </w:rPr>
      <w:t>, Centro – CEP: 69.340-000,</w:t>
    </w:r>
    <w:r w:rsidRPr="00CA21EC">
      <w:rPr>
        <w:rFonts w:ascii="Times New Roman" w:hAnsi="Times New Roman"/>
        <w:spacing w:val="-4"/>
        <w:sz w:val="16"/>
        <w:szCs w:val="16"/>
      </w:rPr>
      <w:t xml:space="preserve"> </w:t>
    </w:r>
    <w:r w:rsidRPr="00CA21EC">
      <w:rPr>
        <w:rFonts w:ascii="Times New Roman" w:hAnsi="Times New Roman"/>
        <w:sz w:val="16"/>
        <w:szCs w:val="16"/>
      </w:rPr>
      <w:t xml:space="preserve">Mucajaí-RR. </w:t>
    </w:r>
  </w:p>
  <w:p w14:paraId="139B0F6B" w14:textId="77777777" w:rsidR="00D718E7" w:rsidRDefault="00D718E7">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17C03" w14:textId="77777777" w:rsidR="008A219F" w:rsidRDefault="008A219F" w:rsidP="00C71A69">
      <w:pPr>
        <w:spacing w:after="0" w:line="240" w:lineRule="auto"/>
      </w:pPr>
      <w:r>
        <w:separator/>
      </w:r>
    </w:p>
  </w:footnote>
  <w:footnote w:type="continuationSeparator" w:id="0">
    <w:p w14:paraId="09FAE0D4" w14:textId="77777777" w:rsidR="008A219F" w:rsidRDefault="008A219F" w:rsidP="00C71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5EDC3" w14:textId="77777777" w:rsidR="00C71A69" w:rsidRPr="0022748A" w:rsidRDefault="00C71A69" w:rsidP="00EC5064">
    <w:pPr>
      <w:pStyle w:val="Cabealho"/>
      <w:tabs>
        <w:tab w:val="clear" w:pos="4252"/>
        <w:tab w:val="clear" w:pos="8504"/>
        <w:tab w:val="left" w:pos="2565"/>
      </w:tabs>
      <w:jc w:val="center"/>
      <w:rPr>
        <w:rFonts w:asciiTheme="majorHAnsi" w:hAnsiTheme="majorHAnsi" w:cs="Arial"/>
        <w:b/>
        <w:noProof/>
      </w:rPr>
    </w:pPr>
    <w:r>
      <w:rPr>
        <w:noProof/>
        <w:lang w:eastAsia="pt-BR"/>
      </w:rPr>
      <w:drawing>
        <wp:anchor distT="0" distB="0" distL="0" distR="0" simplePos="0" relativeHeight="251659264" behindDoc="0" locked="0" layoutInCell="0" allowOverlap="1" wp14:anchorId="6938173B" wp14:editId="27E0150B">
          <wp:simplePos x="0" y="0"/>
          <wp:positionH relativeFrom="margin">
            <wp:posOffset>40631</wp:posOffset>
          </wp:positionH>
          <wp:positionV relativeFrom="paragraph">
            <wp:posOffset>-27533</wp:posOffset>
          </wp:positionV>
          <wp:extent cx="942975" cy="744220"/>
          <wp:effectExtent l="0" t="0" r="9525" b="0"/>
          <wp:wrapNone/>
          <wp:docPr id="84051549" name="Imagem 84051549" descr="Ficheiro:Brasao Mucajai.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7" descr="Ficheiro:Brasao Mucajai.jpg – Wikipédia, a enciclopédia livre"/>
                  <pic:cNvPicPr>
                    <a:picLocks noChangeAspect="1" noChangeArrowheads="1"/>
                  </pic:cNvPicPr>
                </pic:nvPicPr>
                <pic:blipFill>
                  <a:blip r:embed="rId1"/>
                  <a:srcRect r="661" b="9115"/>
                  <a:stretch>
                    <a:fillRect/>
                  </a:stretch>
                </pic:blipFill>
                <pic:spPr bwMode="auto">
                  <a:xfrm>
                    <a:off x="0" y="0"/>
                    <a:ext cx="942975" cy="7442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0" distR="0" simplePos="0" relativeHeight="251660288" behindDoc="1" locked="0" layoutInCell="1" allowOverlap="1" wp14:anchorId="5A93FBF8" wp14:editId="7A36430A">
          <wp:simplePos x="0" y="0"/>
          <wp:positionH relativeFrom="margin">
            <wp:posOffset>5275106</wp:posOffset>
          </wp:positionH>
          <wp:positionV relativeFrom="paragraph">
            <wp:posOffset>50714</wp:posOffset>
          </wp:positionV>
          <wp:extent cx="838021" cy="783070"/>
          <wp:effectExtent l="0" t="0" r="635" b="0"/>
          <wp:wrapNone/>
          <wp:docPr id="1854683338" name="Imagem 5" descr="C:\Users\MARIA~1\AppData\Local\Temp\{5950874D-A725-41DD-9B0C-E63058B9E3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descr="C:\Users\MARIA~1\AppData\Local\Temp\{5950874D-A725-41DD-9B0C-E63058B9E3F2}.tmp"/>
                  <pic:cNvPicPr>
                    <a:picLocks noChangeAspect="1" noChangeArrowheads="1"/>
                  </pic:cNvPicPr>
                </pic:nvPicPr>
                <pic:blipFill>
                  <a:blip r:embed="rId2"/>
                  <a:srcRect l="3678" t="3801" r="6575" b="9507"/>
                  <a:stretch>
                    <a:fillRect/>
                  </a:stretch>
                </pic:blipFill>
                <pic:spPr bwMode="auto">
                  <a:xfrm>
                    <a:off x="0" y="0"/>
                    <a:ext cx="838021" cy="783070"/>
                  </a:xfrm>
                  <a:prstGeom prst="rect">
                    <a:avLst/>
                  </a:prstGeom>
                  <a:noFill/>
                </pic:spPr>
              </pic:pic>
            </a:graphicData>
          </a:graphic>
          <wp14:sizeRelH relativeFrom="margin">
            <wp14:pctWidth>0</wp14:pctWidth>
          </wp14:sizeRelH>
          <wp14:sizeRelV relativeFrom="margin">
            <wp14:pctHeight>0</wp14:pctHeight>
          </wp14:sizeRelV>
        </wp:anchor>
      </w:drawing>
    </w:r>
    <w:r w:rsidRPr="0022748A">
      <w:rPr>
        <w:rFonts w:asciiTheme="majorHAnsi" w:hAnsiTheme="majorHAnsi" w:cs="Arial"/>
        <w:b/>
        <w:noProof/>
      </w:rPr>
      <w:t>ESTADO DE RORAIMA</w:t>
    </w:r>
  </w:p>
  <w:p w14:paraId="694F3E09" w14:textId="77777777" w:rsidR="00C71A69" w:rsidRPr="0022748A" w:rsidRDefault="00C71A69" w:rsidP="00EC5064">
    <w:pPr>
      <w:pStyle w:val="Cabealho"/>
      <w:tabs>
        <w:tab w:val="clear" w:pos="4252"/>
        <w:tab w:val="clear" w:pos="8504"/>
        <w:tab w:val="left" w:pos="2565"/>
      </w:tabs>
      <w:jc w:val="center"/>
      <w:rPr>
        <w:rFonts w:asciiTheme="majorHAnsi" w:hAnsiTheme="majorHAnsi" w:cs="Arial"/>
        <w:b/>
        <w:noProof/>
      </w:rPr>
    </w:pPr>
    <w:r w:rsidRPr="0022748A">
      <w:rPr>
        <w:rFonts w:asciiTheme="majorHAnsi" w:hAnsiTheme="majorHAnsi" w:cs="Arial"/>
        <w:b/>
        <w:noProof/>
      </w:rPr>
      <w:t>PREFEITURA MUNICIPAL DE MUCAJAÍ – RR</w:t>
    </w:r>
  </w:p>
  <w:p w14:paraId="200BC433" w14:textId="77777777" w:rsidR="00C71A69" w:rsidRPr="0022748A" w:rsidRDefault="00C71A69" w:rsidP="00EC5064">
    <w:pPr>
      <w:pStyle w:val="Cabealho"/>
      <w:tabs>
        <w:tab w:val="clear" w:pos="4252"/>
        <w:tab w:val="clear" w:pos="8504"/>
        <w:tab w:val="left" w:pos="2565"/>
      </w:tabs>
      <w:jc w:val="center"/>
      <w:rPr>
        <w:rFonts w:asciiTheme="majorHAnsi" w:hAnsiTheme="majorHAnsi"/>
        <w:b/>
        <w:i/>
        <w:noProof/>
        <w:sz w:val="28"/>
        <w:szCs w:val="28"/>
      </w:rPr>
    </w:pPr>
    <w:r w:rsidRPr="0022748A">
      <w:rPr>
        <w:rFonts w:asciiTheme="majorHAnsi" w:hAnsiTheme="majorHAnsi"/>
        <w:noProof/>
      </w:rPr>
      <w:t xml:space="preserve">“ </w:t>
    </w:r>
    <w:r w:rsidRPr="0022748A">
      <w:rPr>
        <w:rFonts w:asciiTheme="majorHAnsi" w:hAnsiTheme="majorHAnsi"/>
        <w:b/>
        <w:i/>
        <w:noProof/>
        <w:sz w:val="28"/>
        <w:szCs w:val="28"/>
      </w:rPr>
      <w:t>Amazônia : Patrimônio dos Brasileiros”</w:t>
    </w:r>
  </w:p>
  <w:p w14:paraId="0F4BC7AE" w14:textId="641908AC" w:rsidR="00C71A69" w:rsidRPr="00C71A69" w:rsidRDefault="00C71A69" w:rsidP="00C71A69">
    <w:pPr>
      <w:pStyle w:val="Cabealho"/>
      <w:tabs>
        <w:tab w:val="clear" w:pos="4252"/>
        <w:tab w:val="clear" w:pos="8504"/>
        <w:tab w:val="left" w:pos="2565"/>
      </w:tabs>
      <w:jc w:val="center"/>
      <w:rPr>
        <w:rFonts w:ascii="Arial Black" w:hAnsi="Arial Black"/>
        <w:b/>
        <w:bCs/>
        <w:i/>
        <w:noProof/>
      </w:rPr>
    </w:pPr>
    <w:r w:rsidRPr="00C71A69">
      <w:rPr>
        <w:rFonts w:ascii="Arial Black" w:hAnsi="Arial Black"/>
        <w:b/>
        <w:bCs/>
        <w:i/>
        <w:noProof/>
      </w:rPr>
      <w:t>GABINETE DO PREFEITO</w:t>
    </w:r>
    <w:r>
      <w:rPr>
        <w:noProof/>
        <w:lang w:eastAsia="pt-BR"/>
      </w:rPr>
      <mc:AlternateContent>
        <mc:Choice Requires="wps">
          <w:drawing>
            <wp:anchor distT="0" distB="0" distL="114300" distR="114300" simplePos="0" relativeHeight="251661312" behindDoc="0" locked="0" layoutInCell="1" allowOverlap="1" wp14:anchorId="667D7C60" wp14:editId="71CD570A">
              <wp:simplePos x="0" y="0"/>
              <wp:positionH relativeFrom="column">
                <wp:posOffset>0</wp:posOffset>
              </wp:positionH>
              <wp:positionV relativeFrom="paragraph">
                <wp:posOffset>0</wp:posOffset>
              </wp:positionV>
              <wp:extent cx="635000" cy="635000"/>
              <wp:effectExtent l="0" t="0" r="0" b="0"/>
              <wp:wrapNone/>
              <wp:docPr id="10" name="Retângulo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CEF48E" id="Retângulo 1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wE7wEAAMcDAAAOAAAAZHJzL2Uyb0RvYy54bWysU9uO0zAQfUfiHyy/06Slu0DUdLXa1SKk&#10;BVZ0+QDXl8Qi8Zix27R8Dr/CjzF22tJl3xAv1lyc43POTBZXu75jW43Bgqv5dFJypp0EZV1T86+P&#10;d6/echaicEp04HTN9zrwq+XLF4vBV3oGLXRKIyMQF6rB17yN0VdFEWSrexEm4LWjpgHsRaQUm0Kh&#10;GAi974pZWV4WA6DyCFKHQNXbscmXGd8YLeNnY4KOrKs5cYv5xHyu01ksF6JqUPjWygMN8Q8semEd&#10;PXqCuhVRsA3aZ1C9lQgBTJxI6AswxkqdNZCaafmXmlUrvM5ayJzgTzaF/wcrP20fkFlFsyN7nOhp&#10;Rl90/PXTNZsOWCq2VimdhpvMGnyo6JuVf8AkN/h7kN8Cc7DSHZmdblFy0wrX6Ovgn5UQYWi1UCQh&#10;4xVPAFMSCJqth4+giIrYRMi+7gz26UFyjO3y+Pan8eldZJKKl68vypIIS2odYmJciOr4sccQ32vo&#10;WQpqjsQug4vtfYjj1eOV9JaDO9t1qX7kNepfg9oTR4Rxm2j7KWgBf3A20CbVPHzfCNScdR8c6Xw3&#10;nc/T6uVkfvFmRgmed9bnHeEkQdU8cjaGN3Fc141H27TZ4ZHcNXljbOad+I2sDmRpW7Lyw2andTzP&#10;860//9/yNwA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toM4kv4AAADhAQAAEwAAAAAAAAAAAAAAAAAAAAAAW0NvbnRlbnRfVHlwZXNdLnhtbFBL&#10;AQItABQABgAIAAAAIQA4/SH/1gAAAJQBAAALAAAAAAAAAAAAAAAAAC8BAABfcmVscy8ucmVsc1BL&#10;AQItABQABgAIAAAAIQCOEdwE7wEAAMcDAAAOAAAAAAAAAAAAAAAAAC4CAABkcnMvZTJvRG9jLnht&#10;bFBLAQItABQABgAIAAAAIQCGW4fV2AAAAAUBAAAPAAAAAAAAAAAAAAAAAEkEAABkcnMvZG93bnJl&#10;di54bWxQSwUGAAAAAAQABADzAAAATgUAAAAA&#10;" filled="f" stroked="f">
              <o:lock v:ext="edit" aspectratio="t" selection="t"/>
            </v:rect>
          </w:pict>
        </mc:Fallback>
      </mc:AlternateContent>
    </w:r>
    <w:r w:rsidR="008A219F">
      <w:object w:dxaOrig="1440" w:dyaOrig="1440" w14:anchorId="77196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o:spid="_x0000_s2050" type="#_x0000_t75" alt="" style="position:absolute;left:0;text-align:left;margin-left:658.7pt;margin-top:1.85pt;width:42.5pt;height:45.7pt;z-index:251662336;visibility:visible;mso-wrap-edited:f;mso-width-percent:0;mso-height-percent:0;mso-wrap-distance-right:0;mso-position-horizontal-relative:text;mso-position-vertical-relative:text;mso-width-percent:0;mso-height-percent:0">
          <v:imagedata r:id="rId3" o:title=""/>
        </v:shape>
        <o:OLEObject Type="Embed" ProgID="CorelDraw.Graphic.13" ShapeID="ole_rId5" DrawAspect="Content" ObjectID="_1829216298" r:id="rId4"/>
      </w:obje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F226B"/>
    <w:multiLevelType w:val="hybridMultilevel"/>
    <w:tmpl w:val="25F0D06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BDB2FEA"/>
    <w:multiLevelType w:val="hybridMultilevel"/>
    <w:tmpl w:val="25F0D066"/>
    <w:lvl w:ilvl="0" w:tplc="0E203784">
      <w:start w:val="1"/>
      <w:numFmt w:val="upperRoman"/>
      <w:lvlText w:val="%1."/>
      <w:lvlJc w:val="left"/>
      <w:pPr>
        <w:ind w:left="2564" w:hanging="720"/>
      </w:pPr>
      <w:rPr>
        <w:rFonts w:hint="default"/>
      </w:rPr>
    </w:lvl>
    <w:lvl w:ilvl="1" w:tplc="04160019" w:tentative="1">
      <w:start w:val="1"/>
      <w:numFmt w:val="lowerLetter"/>
      <w:lvlText w:val="%2."/>
      <w:lvlJc w:val="left"/>
      <w:pPr>
        <w:ind w:left="2924" w:hanging="360"/>
      </w:pPr>
    </w:lvl>
    <w:lvl w:ilvl="2" w:tplc="0416001B" w:tentative="1">
      <w:start w:val="1"/>
      <w:numFmt w:val="lowerRoman"/>
      <w:lvlText w:val="%3."/>
      <w:lvlJc w:val="right"/>
      <w:pPr>
        <w:ind w:left="3644" w:hanging="180"/>
      </w:pPr>
    </w:lvl>
    <w:lvl w:ilvl="3" w:tplc="0416000F" w:tentative="1">
      <w:start w:val="1"/>
      <w:numFmt w:val="decimal"/>
      <w:lvlText w:val="%4."/>
      <w:lvlJc w:val="left"/>
      <w:pPr>
        <w:ind w:left="4364" w:hanging="360"/>
      </w:pPr>
    </w:lvl>
    <w:lvl w:ilvl="4" w:tplc="04160019" w:tentative="1">
      <w:start w:val="1"/>
      <w:numFmt w:val="lowerLetter"/>
      <w:lvlText w:val="%5."/>
      <w:lvlJc w:val="left"/>
      <w:pPr>
        <w:ind w:left="5084" w:hanging="360"/>
      </w:pPr>
    </w:lvl>
    <w:lvl w:ilvl="5" w:tplc="0416001B" w:tentative="1">
      <w:start w:val="1"/>
      <w:numFmt w:val="lowerRoman"/>
      <w:lvlText w:val="%6."/>
      <w:lvlJc w:val="right"/>
      <w:pPr>
        <w:ind w:left="5804" w:hanging="180"/>
      </w:pPr>
    </w:lvl>
    <w:lvl w:ilvl="6" w:tplc="0416000F" w:tentative="1">
      <w:start w:val="1"/>
      <w:numFmt w:val="decimal"/>
      <w:lvlText w:val="%7."/>
      <w:lvlJc w:val="left"/>
      <w:pPr>
        <w:ind w:left="6524" w:hanging="360"/>
      </w:pPr>
    </w:lvl>
    <w:lvl w:ilvl="7" w:tplc="04160019" w:tentative="1">
      <w:start w:val="1"/>
      <w:numFmt w:val="lowerLetter"/>
      <w:lvlText w:val="%8."/>
      <w:lvlJc w:val="left"/>
      <w:pPr>
        <w:ind w:left="7244" w:hanging="360"/>
      </w:pPr>
    </w:lvl>
    <w:lvl w:ilvl="8" w:tplc="0416001B" w:tentative="1">
      <w:start w:val="1"/>
      <w:numFmt w:val="lowerRoman"/>
      <w:lvlText w:val="%9."/>
      <w:lvlJc w:val="right"/>
      <w:pPr>
        <w:ind w:left="79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A69"/>
    <w:rsid w:val="0006386A"/>
    <w:rsid w:val="000C0BE4"/>
    <w:rsid w:val="00151C68"/>
    <w:rsid w:val="001A2C08"/>
    <w:rsid w:val="001A4008"/>
    <w:rsid w:val="001A64A1"/>
    <w:rsid w:val="001E0A32"/>
    <w:rsid w:val="001E6E11"/>
    <w:rsid w:val="002A762F"/>
    <w:rsid w:val="002E5049"/>
    <w:rsid w:val="003F0179"/>
    <w:rsid w:val="0040655B"/>
    <w:rsid w:val="0041620D"/>
    <w:rsid w:val="00437682"/>
    <w:rsid w:val="00446BC4"/>
    <w:rsid w:val="00475AC4"/>
    <w:rsid w:val="00493E45"/>
    <w:rsid w:val="004D51CD"/>
    <w:rsid w:val="005A625E"/>
    <w:rsid w:val="005E1744"/>
    <w:rsid w:val="00694A69"/>
    <w:rsid w:val="006E5827"/>
    <w:rsid w:val="00731CBB"/>
    <w:rsid w:val="0076544E"/>
    <w:rsid w:val="007752FC"/>
    <w:rsid w:val="00790213"/>
    <w:rsid w:val="007B1D92"/>
    <w:rsid w:val="007B6EE1"/>
    <w:rsid w:val="00897AF9"/>
    <w:rsid w:val="008A219F"/>
    <w:rsid w:val="008D20AF"/>
    <w:rsid w:val="008D351D"/>
    <w:rsid w:val="00941025"/>
    <w:rsid w:val="00A717E9"/>
    <w:rsid w:val="00A85DE2"/>
    <w:rsid w:val="00AE0BE5"/>
    <w:rsid w:val="00B14BB5"/>
    <w:rsid w:val="00B243C0"/>
    <w:rsid w:val="00B5189E"/>
    <w:rsid w:val="00B953B5"/>
    <w:rsid w:val="00BA3829"/>
    <w:rsid w:val="00C1093B"/>
    <w:rsid w:val="00C71A69"/>
    <w:rsid w:val="00C770E9"/>
    <w:rsid w:val="00CB280B"/>
    <w:rsid w:val="00CE7E14"/>
    <w:rsid w:val="00D12354"/>
    <w:rsid w:val="00D66614"/>
    <w:rsid w:val="00D6681C"/>
    <w:rsid w:val="00D718E7"/>
    <w:rsid w:val="00E11580"/>
    <w:rsid w:val="00E24419"/>
    <w:rsid w:val="00E26AEE"/>
    <w:rsid w:val="00E56A4C"/>
    <w:rsid w:val="00E827BD"/>
    <w:rsid w:val="00EF3F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24609BB"/>
  <w15:chartTrackingRefBased/>
  <w15:docId w15:val="{38FB8670-D5F0-4A30-B8AD-B5EE4FC7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51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1A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1A69"/>
  </w:style>
  <w:style w:type="paragraph" w:styleId="Rodap">
    <w:name w:val="footer"/>
    <w:basedOn w:val="Normal"/>
    <w:link w:val="RodapChar"/>
    <w:uiPriority w:val="99"/>
    <w:unhideWhenUsed/>
    <w:rsid w:val="00C71A69"/>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C71A69"/>
  </w:style>
  <w:style w:type="paragraph" w:styleId="PargrafodaLista">
    <w:name w:val="List Paragraph"/>
    <w:basedOn w:val="Normal"/>
    <w:uiPriority w:val="34"/>
    <w:qFormat/>
    <w:rsid w:val="00CB280B"/>
    <w:pPr>
      <w:ind w:left="720"/>
      <w:contextualSpacing/>
    </w:pPr>
  </w:style>
  <w:style w:type="character" w:styleId="Forte">
    <w:name w:val="Strong"/>
    <w:uiPriority w:val="22"/>
    <w:qFormat/>
    <w:rsid w:val="00437682"/>
    <w:rPr>
      <w:b/>
      <w:bCs/>
    </w:rPr>
  </w:style>
  <w:style w:type="paragraph" w:styleId="Textodebalo">
    <w:name w:val="Balloon Text"/>
    <w:basedOn w:val="Normal"/>
    <w:link w:val="TextodebaloChar"/>
    <w:uiPriority w:val="99"/>
    <w:semiHidden/>
    <w:unhideWhenUsed/>
    <w:rsid w:val="00B5189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518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354</Words>
  <Characters>1916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representação</cp:lastModifiedBy>
  <cp:revision>7</cp:revision>
  <cp:lastPrinted>2026-01-06T18:50:00Z</cp:lastPrinted>
  <dcterms:created xsi:type="dcterms:W3CDTF">2025-10-06T21:08:00Z</dcterms:created>
  <dcterms:modified xsi:type="dcterms:W3CDTF">2026-01-06T18:52:00Z</dcterms:modified>
</cp:coreProperties>
</file>