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3322" w14:textId="77777777" w:rsidR="00434809" w:rsidRDefault="00434809" w:rsidP="00097480">
      <w:pPr>
        <w:ind w:firstLine="6"/>
        <w:rPr>
          <w:rFonts w:ascii="Arial" w:hAnsi="Arial" w:cs="Arial"/>
          <w:b/>
          <w:bCs/>
        </w:rPr>
      </w:pPr>
    </w:p>
    <w:p w14:paraId="29645708" w14:textId="1A454F2D" w:rsidR="00097480" w:rsidRDefault="00434809" w:rsidP="00097480">
      <w:pPr>
        <w:ind w:firstLine="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PORTARIA Nº 041</w:t>
      </w:r>
      <w:r w:rsidR="00097480" w:rsidRPr="00097480">
        <w:rPr>
          <w:rFonts w:ascii="Arial" w:hAnsi="Arial" w:cs="Arial"/>
          <w:b/>
          <w:bCs/>
        </w:rPr>
        <w:t xml:space="preserve">/2025/GAB/PMM                 </w:t>
      </w:r>
      <w:r>
        <w:rPr>
          <w:rFonts w:ascii="Arial" w:hAnsi="Arial" w:cs="Arial"/>
          <w:b/>
          <w:bCs/>
        </w:rPr>
        <w:t>DE 29</w:t>
      </w:r>
      <w:r w:rsidR="00097480" w:rsidRPr="00097480">
        <w:rPr>
          <w:rFonts w:ascii="Arial" w:hAnsi="Arial" w:cs="Arial"/>
          <w:b/>
          <w:bCs/>
        </w:rPr>
        <w:t xml:space="preserve"> DE </w:t>
      </w:r>
      <w:r w:rsidR="00341BC2">
        <w:rPr>
          <w:rFonts w:ascii="Arial" w:hAnsi="Arial" w:cs="Arial"/>
          <w:b/>
          <w:bCs/>
        </w:rPr>
        <w:t>DEZEM</w:t>
      </w:r>
      <w:r w:rsidR="007B4F73">
        <w:rPr>
          <w:rFonts w:ascii="Arial" w:hAnsi="Arial" w:cs="Arial"/>
          <w:b/>
          <w:bCs/>
        </w:rPr>
        <w:t>BRO</w:t>
      </w:r>
      <w:r w:rsidR="00097480" w:rsidRPr="00097480">
        <w:rPr>
          <w:rFonts w:ascii="Arial" w:hAnsi="Arial" w:cs="Arial"/>
          <w:b/>
          <w:bCs/>
        </w:rPr>
        <w:t xml:space="preserve"> DE 2025</w:t>
      </w:r>
      <w:r w:rsidR="00097480" w:rsidRPr="00097480">
        <w:rPr>
          <w:rFonts w:ascii="Arial" w:hAnsi="Arial" w:cs="Arial"/>
        </w:rPr>
        <w:t>.</w:t>
      </w:r>
    </w:p>
    <w:p w14:paraId="287244C8" w14:textId="77777777" w:rsidR="00097480" w:rsidRPr="00097480" w:rsidRDefault="00097480" w:rsidP="00097480">
      <w:pPr>
        <w:ind w:firstLine="6"/>
        <w:rPr>
          <w:rFonts w:ascii="Arial" w:hAnsi="Arial" w:cs="Arial"/>
        </w:rPr>
      </w:pPr>
    </w:p>
    <w:p w14:paraId="622E0366" w14:textId="77777777" w:rsidR="00434809" w:rsidRDefault="00434809" w:rsidP="00A86366">
      <w:pPr>
        <w:ind w:left="3969" w:firstLine="0"/>
        <w:rPr>
          <w:rFonts w:ascii="Arial" w:hAnsi="Arial" w:cs="Arial"/>
          <w:sz w:val="18"/>
          <w:szCs w:val="18"/>
        </w:rPr>
      </w:pPr>
    </w:p>
    <w:p w14:paraId="096B93D1" w14:textId="6F8526CA" w:rsidR="00097480" w:rsidRPr="00434809" w:rsidRDefault="00434809" w:rsidP="00A86366">
      <w:pPr>
        <w:ind w:left="3969" w:firstLine="0"/>
        <w:rPr>
          <w:rFonts w:ascii="Arial" w:hAnsi="Arial" w:cs="Arial"/>
          <w:sz w:val="18"/>
          <w:szCs w:val="18"/>
        </w:rPr>
      </w:pPr>
      <w:r w:rsidRPr="00434809">
        <w:rPr>
          <w:rFonts w:ascii="Arial" w:hAnsi="Arial" w:cs="Arial"/>
          <w:sz w:val="18"/>
          <w:szCs w:val="18"/>
        </w:rPr>
        <w:t>"DEFERE PEDIDO DE REVISÃO DE APOSTILAMENTO DA SERVIDORA MARIA FRANCISCA DE SOUSA E CONCEDE INCORPORAÇÃO DE VANTAGEM REMUNERATÓRIA. ”</w:t>
      </w:r>
    </w:p>
    <w:p w14:paraId="395D897D" w14:textId="77777777" w:rsidR="00097480" w:rsidRPr="00434809" w:rsidRDefault="00097480" w:rsidP="00A22FDA">
      <w:pPr>
        <w:ind w:left="4253"/>
        <w:rPr>
          <w:rFonts w:ascii="Arial" w:hAnsi="Arial" w:cs="Arial"/>
          <w:sz w:val="18"/>
          <w:szCs w:val="18"/>
        </w:rPr>
      </w:pPr>
    </w:p>
    <w:p w14:paraId="22754BF1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08EF138D" w14:textId="1B977E6D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O PREFEITO MUNICIPAL DE MUCAJAÍ</w:t>
      </w:r>
      <w:r>
        <w:rPr>
          <w:rFonts w:ascii="Arial" w:hAnsi="Arial" w:cs="Arial"/>
          <w:b/>
        </w:rPr>
        <w:t xml:space="preserve"> RORAIMA</w:t>
      </w:r>
      <w:r w:rsidRPr="00434809">
        <w:rPr>
          <w:rFonts w:ascii="Arial" w:hAnsi="Arial" w:cs="Arial"/>
        </w:rPr>
        <w:t>, no uso das atribuições que lhe são conferidas pela Lei Orgânica do Município,</w:t>
      </w:r>
    </w:p>
    <w:p w14:paraId="56CDC823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2F83BE3B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CONSIDERANDO</w:t>
      </w:r>
      <w:r w:rsidRPr="00434809">
        <w:rPr>
          <w:rFonts w:ascii="Arial" w:hAnsi="Arial" w:cs="Arial"/>
        </w:rPr>
        <w:t xml:space="preserve"> o Processo n° 036/2016, que trata do requerimento de revisão de </w:t>
      </w:r>
      <w:proofErr w:type="spellStart"/>
      <w:r w:rsidRPr="00434809">
        <w:rPr>
          <w:rFonts w:ascii="Arial" w:hAnsi="Arial" w:cs="Arial"/>
        </w:rPr>
        <w:t>apostilamento</w:t>
      </w:r>
      <w:proofErr w:type="spellEnd"/>
      <w:r w:rsidRPr="00434809">
        <w:rPr>
          <w:rFonts w:ascii="Arial" w:hAnsi="Arial" w:cs="Arial"/>
        </w:rPr>
        <w:t xml:space="preserve"> da servidora Maria Francisca de Sousa, matrícula n° 114-1;</w:t>
      </w:r>
    </w:p>
    <w:p w14:paraId="6C25BD44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7EDABFC1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CONSIDERANDO</w:t>
      </w:r>
      <w:r w:rsidRPr="00434809">
        <w:rPr>
          <w:rFonts w:ascii="Arial" w:hAnsi="Arial" w:cs="Arial"/>
        </w:rPr>
        <w:t xml:space="preserve"> a Portaria n° 254/16, de 22 de agosto de 2016, que concedeu </w:t>
      </w:r>
      <w:proofErr w:type="spellStart"/>
      <w:r w:rsidRPr="00434809">
        <w:rPr>
          <w:rFonts w:ascii="Arial" w:hAnsi="Arial" w:cs="Arial"/>
        </w:rPr>
        <w:t>apostilamento</w:t>
      </w:r>
      <w:proofErr w:type="spellEnd"/>
      <w:r w:rsidRPr="00434809">
        <w:rPr>
          <w:rFonts w:ascii="Arial" w:hAnsi="Arial" w:cs="Arial"/>
        </w:rPr>
        <w:t xml:space="preserve"> à servidora Maria Francisca de Sousa, equivalente a 60% do vencimento percebido de função gratificada, conforme o art. 169 §1° e §2° c/</w:t>
      </w:r>
      <w:proofErr w:type="gramStart"/>
      <w:r w:rsidRPr="00434809">
        <w:rPr>
          <w:rFonts w:ascii="Arial" w:hAnsi="Arial" w:cs="Arial"/>
        </w:rPr>
        <w:t>c</w:t>
      </w:r>
      <w:proofErr w:type="gramEnd"/>
      <w:r w:rsidRPr="00434809">
        <w:rPr>
          <w:rFonts w:ascii="Arial" w:hAnsi="Arial" w:cs="Arial"/>
        </w:rPr>
        <w:t xml:space="preserve"> art. 170 inciso I e II da Lei Municipal n° 177/2003;</w:t>
      </w:r>
    </w:p>
    <w:p w14:paraId="28FB383D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  <w:b/>
        </w:rPr>
      </w:pPr>
    </w:p>
    <w:p w14:paraId="48A95001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CONSIDERANDO</w:t>
      </w:r>
      <w:r w:rsidRPr="00434809">
        <w:rPr>
          <w:rFonts w:ascii="Arial" w:hAnsi="Arial" w:cs="Arial"/>
        </w:rPr>
        <w:t xml:space="preserve"> o Parecer Jurídico n° 123/2025-PGM, que opina pelo deferimento parcial do requerimento;</w:t>
      </w:r>
    </w:p>
    <w:p w14:paraId="226F1A05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11999C7A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  <w:b/>
        </w:rPr>
      </w:pPr>
      <w:r w:rsidRPr="00434809">
        <w:rPr>
          <w:rFonts w:ascii="Arial" w:hAnsi="Arial" w:cs="Arial"/>
          <w:b/>
        </w:rPr>
        <w:t>RESOLVE:</w:t>
      </w:r>
    </w:p>
    <w:p w14:paraId="2D5C0470" w14:textId="77777777" w:rsid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1B45FBA0" w14:textId="6475ACB2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Art. 1°</w:t>
      </w:r>
      <w:r w:rsidRPr="00434809">
        <w:rPr>
          <w:rFonts w:ascii="Arial" w:hAnsi="Arial" w:cs="Arial"/>
        </w:rPr>
        <w:t xml:space="preserve"> - </w:t>
      </w:r>
      <w:r w:rsidR="00E572D2" w:rsidRPr="00E572D2">
        <w:rPr>
          <w:rFonts w:ascii="Arial" w:hAnsi="Arial" w:cs="Arial"/>
        </w:rPr>
        <w:t xml:space="preserve">Art. 1° - Deferir o pedido de revisão de cálculo do direito da servidora Maria Francisca de Sousa ao </w:t>
      </w:r>
      <w:proofErr w:type="spellStart"/>
      <w:r w:rsidR="00E572D2" w:rsidRPr="00E572D2">
        <w:rPr>
          <w:rFonts w:ascii="Arial" w:hAnsi="Arial" w:cs="Arial"/>
        </w:rPr>
        <w:t>apostilamento</w:t>
      </w:r>
      <w:proofErr w:type="spellEnd"/>
      <w:r w:rsidR="00E572D2" w:rsidRPr="00E572D2">
        <w:rPr>
          <w:rFonts w:ascii="Arial" w:hAnsi="Arial" w:cs="Arial"/>
        </w:rPr>
        <w:t>, por ter cumprido o requisito de tempo de serviço em cargos comissionados e funções gratificadas, conforme artigos 168 a 170 do Estatuto do Servidor Municipal de Mucajaí.</w:t>
      </w:r>
      <w:bookmarkStart w:id="0" w:name="_GoBack"/>
      <w:bookmarkEnd w:id="0"/>
    </w:p>
    <w:p w14:paraId="66D2D960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41EA372E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Art. 2°</w:t>
      </w:r>
      <w:r w:rsidRPr="00434809">
        <w:rPr>
          <w:rFonts w:ascii="Arial" w:hAnsi="Arial" w:cs="Arial"/>
        </w:rPr>
        <w:t xml:space="preserve"> - Conceder a incorporação da vantagem de 60% (sessenta por cento) sobre o vencimento atual do cargo de Secretária Municipal Adjunta, com efeitos financeiros a partir da publicação desta Portaria.</w:t>
      </w:r>
    </w:p>
    <w:p w14:paraId="5153AA7D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11C061E4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Art. 3°</w:t>
      </w:r>
      <w:r w:rsidRPr="00434809">
        <w:rPr>
          <w:rFonts w:ascii="Arial" w:hAnsi="Arial" w:cs="Arial"/>
        </w:rPr>
        <w:t xml:space="preserve"> - Estabelecer que o cálculo do </w:t>
      </w:r>
      <w:proofErr w:type="spellStart"/>
      <w:r w:rsidRPr="00434809">
        <w:rPr>
          <w:rFonts w:ascii="Arial" w:hAnsi="Arial" w:cs="Arial"/>
        </w:rPr>
        <w:t>apostilamento</w:t>
      </w:r>
      <w:proofErr w:type="spellEnd"/>
      <w:r w:rsidRPr="00434809">
        <w:rPr>
          <w:rFonts w:ascii="Arial" w:hAnsi="Arial" w:cs="Arial"/>
        </w:rPr>
        <w:t xml:space="preserve"> deve incidir sobre o vencimento atual da servidora (salário-base e adicionais).</w:t>
      </w:r>
    </w:p>
    <w:p w14:paraId="1C78318F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4A120A99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  <w:b/>
        </w:rPr>
        <w:t>Art. 4°</w:t>
      </w:r>
      <w:r w:rsidRPr="00434809">
        <w:rPr>
          <w:rFonts w:ascii="Arial" w:hAnsi="Arial" w:cs="Arial"/>
        </w:rPr>
        <w:t xml:space="preserve"> - Determinar que o </w:t>
      </w:r>
      <w:proofErr w:type="spellStart"/>
      <w:r w:rsidRPr="00434809">
        <w:rPr>
          <w:rFonts w:ascii="Arial" w:hAnsi="Arial" w:cs="Arial"/>
        </w:rPr>
        <w:t>apostilamento</w:t>
      </w:r>
      <w:proofErr w:type="spellEnd"/>
      <w:r w:rsidRPr="00434809">
        <w:rPr>
          <w:rFonts w:ascii="Arial" w:hAnsi="Arial" w:cs="Arial"/>
        </w:rPr>
        <w:t xml:space="preserve"> se incorpore ao vencimento da servidora, sem direito a pagamento de valores retroativos, conforme Tema Repetitivo 1.109 do STJ.</w:t>
      </w:r>
    </w:p>
    <w:p w14:paraId="312D6CA5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36ADC059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  <w:r w:rsidRPr="00434809">
        <w:rPr>
          <w:rFonts w:ascii="Arial" w:hAnsi="Arial" w:cs="Arial"/>
        </w:rPr>
        <w:t>Art. 5° - Esta Portaria entra em vigor na data de sua publicação.</w:t>
      </w:r>
    </w:p>
    <w:p w14:paraId="42B8D7F8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2C5600BD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60825A6F" w14:textId="77777777" w:rsidR="00434809" w:rsidRPr="00434809" w:rsidRDefault="00434809" w:rsidP="00434809">
      <w:pPr>
        <w:spacing w:line="360" w:lineRule="auto"/>
        <w:ind w:firstLine="6"/>
        <w:rPr>
          <w:rFonts w:ascii="Arial" w:hAnsi="Arial" w:cs="Arial"/>
        </w:rPr>
      </w:pPr>
    </w:p>
    <w:p w14:paraId="7D8A73A0" w14:textId="06A302ED" w:rsidR="00097480" w:rsidRDefault="00097480" w:rsidP="00434809">
      <w:pPr>
        <w:spacing w:line="360" w:lineRule="auto"/>
        <w:rPr>
          <w:rFonts w:ascii="Arial" w:hAnsi="Arial" w:cs="Arial"/>
        </w:rPr>
      </w:pPr>
    </w:p>
    <w:p w14:paraId="36B3EAD5" w14:textId="2F44B1B7" w:rsidR="00097480" w:rsidRDefault="00097480" w:rsidP="00434809">
      <w:pPr>
        <w:spacing w:line="360" w:lineRule="auto"/>
        <w:rPr>
          <w:rFonts w:ascii="Arial" w:hAnsi="Arial" w:cs="Arial"/>
        </w:rPr>
      </w:pPr>
    </w:p>
    <w:p w14:paraId="79628621" w14:textId="7BDE254B" w:rsidR="00097480" w:rsidRPr="00097480" w:rsidRDefault="00A22FDA" w:rsidP="00434809">
      <w:pPr>
        <w:spacing w:line="360" w:lineRule="auto"/>
        <w:ind w:firstLine="6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4382B62A" w14:textId="77777777" w:rsidR="00097480" w:rsidRPr="00097480" w:rsidRDefault="00097480" w:rsidP="00434809">
      <w:pPr>
        <w:spacing w:line="360" w:lineRule="auto"/>
        <w:ind w:firstLine="6"/>
        <w:jc w:val="center"/>
        <w:rPr>
          <w:rFonts w:ascii="Arial" w:hAnsi="Arial" w:cs="Arial"/>
          <w:b/>
          <w:bCs/>
        </w:rPr>
      </w:pPr>
      <w:r w:rsidRPr="00097480">
        <w:rPr>
          <w:rFonts w:ascii="Arial" w:hAnsi="Arial" w:cs="Arial"/>
          <w:b/>
          <w:bCs/>
        </w:rPr>
        <w:t>FRANCISCO RUFINO DE SOUZA</w:t>
      </w:r>
    </w:p>
    <w:p w14:paraId="0893389C" w14:textId="77777777" w:rsidR="00097480" w:rsidRPr="00097480" w:rsidRDefault="00097480" w:rsidP="00434809">
      <w:pPr>
        <w:spacing w:line="360" w:lineRule="auto"/>
        <w:ind w:firstLine="6"/>
        <w:jc w:val="center"/>
        <w:rPr>
          <w:rFonts w:ascii="Arial" w:hAnsi="Arial" w:cs="Arial"/>
        </w:rPr>
      </w:pPr>
      <w:r w:rsidRPr="00097480">
        <w:rPr>
          <w:rFonts w:ascii="Arial" w:hAnsi="Arial" w:cs="Arial"/>
        </w:rPr>
        <w:t>Prefeito de Mucajaí-RR</w:t>
      </w:r>
    </w:p>
    <w:p w14:paraId="3A4D969D" w14:textId="4D9C0FCD" w:rsidR="000B001D" w:rsidRPr="00133D2E" w:rsidRDefault="000B001D" w:rsidP="00A22FDA">
      <w:pPr>
        <w:spacing w:line="240" w:lineRule="auto"/>
      </w:pPr>
    </w:p>
    <w:sectPr w:rsidR="000B001D" w:rsidRPr="00133D2E" w:rsidSect="00FB7B3E">
      <w:headerReference w:type="default" r:id="rId11"/>
      <w:footerReference w:type="default" r:id="rId12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396F2" w14:textId="77777777" w:rsidR="00BE5836" w:rsidRDefault="00BE5836" w:rsidP="00FB7B3E">
      <w:pPr>
        <w:spacing w:line="240" w:lineRule="auto"/>
      </w:pPr>
      <w:r>
        <w:separator/>
      </w:r>
    </w:p>
  </w:endnote>
  <w:endnote w:type="continuationSeparator" w:id="0">
    <w:p w14:paraId="4606F71D" w14:textId="77777777" w:rsidR="00BE5836" w:rsidRDefault="00BE5836" w:rsidP="00FB7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A2CD" w14:textId="47CC5C3C" w:rsidR="00FB7B3E" w:rsidRDefault="00133D2E" w:rsidP="00FB7B3E">
    <w:pPr>
      <w:spacing w:after="3"/>
      <w:ind w:left="10" w:right="8" w:hanging="10"/>
      <w:jc w:val="center"/>
    </w:pPr>
    <w:r>
      <w:rPr>
        <w:rFonts w:ascii="Times New Roman" w:eastAsia="Times New Roman" w:hAnsi="Times New Roman" w:cs="Times New Roman"/>
        <w:i/>
        <w:sz w:val="20"/>
      </w:rPr>
      <w:t>Rua: João Gomes – Nº 133</w:t>
    </w:r>
    <w:r w:rsidR="00FB7B3E">
      <w:rPr>
        <w:rFonts w:ascii="Times New Roman" w:eastAsia="Times New Roman" w:hAnsi="Times New Roman" w:cs="Times New Roman"/>
        <w:i/>
        <w:sz w:val="20"/>
      </w:rPr>
      <w:t xml:space="preserve"> – </w:t>
    </w:r>
    <w:r>
      <w:rPr>
        <w:rFonts w:ascii="Times New Roman" w:eastAsia="Times New Roman" w:hAnsi="Times New Roman" w:cs="Times New Roman"/>
        <w:i/>
        <w:sz w:val="20"/>
      </w:rPr>
      <w:t>Centro – *</w:t>
    </w:r>
    <w:r w:rsidR="00FB7B3E">
      <w:rPr>
        <w:rFonts w:ascii="Times New Roman" w:eastAsia="Times New Roman" w:hAnsi="Times New Roman" w:cs="Times New Roman"/>
        <w:i/>
        <w:sz w:val="20"/>
      </w:rPr>
      <w:t xml:space="preserve"> CEP: 69340-000</w:t>
    </w:r>
    <w:r>
      <w:rPr>
        <w:rFonts w:ascii="Times New Roman" w:eastAsia="Times New Roman" w:hAnsi="Times New Roman" w:cs="Times New Roman"/>
        <w:i/>
        <w:sz w:val="20"/>
      </w:rPr>
      <w:t>* CNPJ: 04.056.198/0001-86</w:t>
    </w:r>
    <w:r w:rsidR="00FB7B3E">
      <w:rPr>
        <w:rFonts w:ascii="Times New Roman" w:eastAsia="Times New Roman" w:hAnsi="Times New Roman" w:cs="Times New Roman"/>
        <w:i/>
        <w:sz w:val="20"/>
      </w:rPr>
      <w:t xml:space="preserve"> </w:t>
    </w:r>
  </w:p>
  <w:p w14:paraId="50C385C9" w14:textId="4AD9BA48" w:rsidR="00FB7B3E" w:rsidRDefault="00FB7B3E" w:rsidP="00FB7B3E">
    <w:pPr>
      <w:spacing w:after="3"/>
      <w:ind w:left="10" w:right="11" w:hanging="1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Mucajaí - RR </w:t>
    </w:r>
    <w:r w:rsidR="00133D2E">
      <w:rPr>
        <w:rFonts w:ascii="Times New Roman" w:eastAsia="Times New Roman" w:hAnsi="Times New Roman" w:cs="Times New Roman"/>
        <w:i/>
        <w:sz w:val="20"/>
      </w:rPr>
      <w:t>-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8551" w14:textId="77777777" w:rsidR="00BE5836" w:rsidRDefault="00BE5836" w:rsidP="00FB7B3E">
      <w:pPr>
        <w:spacing w:line="240" w:lineRule="auto"/>
      </w:pPr>
      <w:r>
        <w:separator/>
      </w:r>
    </w:p>
  </w:footnote>
  <w:footnote w:type="continuationSeparator" w:id="0">
    <w:p w14:paraId="7C5762D5" w14:textId="77777777" w:rsidR="00BE5836" w:rsidRDefault="00BE5836" w:rsidP="00FB7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6BBF" w14:textId="4928E642" w:rsidR="00FB7B3E" w:rsidRDefault="00FB7B3E" w:rsidP="00FB7B3E">
    <w:pPr>
      <w:ind w:left="52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4D8CCEFC" wp14:editId="79ABBAE6">
          <wp:simplePos x="0" y="0"/>
          <wp:positionH relativeFrom="page">
            <wp:posOffset>807720</wp:posOffset>
          </wp:positionH>
          <wp:positionV relativeFrom="page">
            <wp:posOffset>523875</wp:posOffset>
          </wp:positionV>
          <wp:extent cx="795655" cy="627380"/>
          <wp:effectExtent l="0" t="0" r="0" b="0"/>
          <wp:wrapSquare wrapText="bothSides"/>
          <wp:docPr id="2140421587" name="Picture 46" descr="Desenho de um cachorr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Desenho de um cachorr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65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0" wp14:anchorId="718A5A9C" wp14:editId="49EB36C0">
          <wp:simplePos x="0" y="0"/>
          <wp:positionH relativeFrom="column">
            <wp:posOffset>4739640</wp:posOffset>
          </wp:positionH>
          <wp:positionV relativeFrom="paragraph">
            <wp:posOffset>0</wp:posOffset>
          </wp:positionV>
          <wp:extent cx="762000" cy="704850"/>
          <wp:effectExtent l="0" t="0" r="0" b="0"/>
          <wp:wrapSquare wrapText="bothSides"/>
          <wp:docPr id="1814950342" name="Picture 51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tipo, nome da empresa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0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 xml:space="preserve"> </w:t>
    </w:r>
  </w:p>
  <w:p w14:paraId="42FF5A66" w14:textId="77777777" w:rsidR="00FB7B3E" w:rsidRDefault="00FB7B3E" w:rsidP="00133D2E">
    <w:pPr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ESTADO DE RORAIMA </w:t>
    </w:r>
  </w:p>
  <w:p w14:paraId="593BD6FE" w14:textId="143232F8" w:rsidR="00FB7B3E" w:rsidRPr="00133D2E" w:rsidRDefault="00FB7B3E" w:rsidP="00133D2E">
    <w:pPr>
      <w:spacing w:line="235" w:lineRule="auto"/>
      <w:ind w:left="0" w:right="-1" w:firstLine="0"/>
      <w:jc w:val="center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 xml:space="preserve">PREFEITURA MUNICIPAL DE MUCAJAÍ </w:t>
    </w:r>
  </w:p>
  <w:p w14:paraId="67B3A33D" w14:textId="587D77E4" w:rsidR="00FB7B3E" w:rsidRDefault="00FB7B3E" w:rsidP="00133D2E">
    <w:pPr>
      <w:spacing w:line="240" w:lineRule="auto"/>
      <w:ind w:right="6" w:firstLine="6"/>
      <w:jc w:val="center"/>
      <w:rPr>
        <w:rFonts w:ascii="Arial" w:eastAsia="Arial" w:hAnsi="Arial" w:cs="Arial"/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0" wp14:anchorId="67891C36" wp14:editId="1B6D250B">
          <wp:simplePos x="0" y="0"/>
          <wp:positionH relativeFrom="column">
            <wp:posOffset>-252990</wp:posOffset>
          </wp:positionH>
          <wp:positionV relativeFrom="paragraph">
            <wp:posOffset>1716166</wp:posOffset>
          </wp:positionV>
          <wp:extent cx="5755006" cy="5568315"/>
          <wp:effectExtent l="0" t="0" r="0" b="0"/>
          <wp:wrapNone/>
          <wp:docPr id="7" name="Picture 7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, nome da empresa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5006" cy="556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0"/>
      </w:rPr>
      <w:t>“</w:t>
    </w:r>
    <w:r>
      <w:rPr>
        <w:rFonts w:ascii="Arial" w:eastAsia="Arial" w:hAnsi="Arial" w:cs="Arial"/>
        <w:b/>
        <w:i/>
        <w:sz w:val="20"/>
      </w:rPr>
      <w:t>Amazônia patrimônio dos brasileiros</w:t>
    </w:r>
    <w:r>
      <w:rPr>
        <w:rFonts w:ascii="Arial" w:eastAsia="Arial" w:hAnsi="Arial" w:cs="Arial"/>
        <w:b/>
        <w:sz w:val="20"/>
      </w:rPr>
      <w:t xml:space="preserve">” </w:t>
    </w:r>
  </w:p>
  <w:p w14:paraId="5AD14D8D" w14:textId="77777777" w:rsidR="00133D2E" w:rsidRDefault="00133D2E" w:rsidP="00133D2E">
    <w:pPr>
      <w:shd w:val="clear" w:color="auto" w:fill="A6A6A6" w:themeFill="background1" w:themeFillShade="A6"/>
      <w:spacing w:line="235" w:lineRule="auto"/>
      <w:ind w:left="0" w:right="-1" w:firstLine="0"/>
      <w:jc w:val="center"/>
    </w:pPr>
    <w:r>
      <w:rPr>
        <w:rFonts w:ascii="Arial" w:eastAsia="Arial" w:hAnsi="Arial" w:cs="Arial"/>
        <w:b/>
        <w:sz w:val="20"/>
      </w:rPr>
      <w:t xml:space="preserve">GABINEITE DO PREFEITO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26B"/>
    <w:multiLevelType w:val="hybridMultilevel"/>
    <w:tmpl w:val="25F0D0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D"/>
    <w:rsid w:val="00097480"/>
    <w:rsid w:val="000B001D"/>
    <w:rsid w:val="00133D2E"/>
    <w:rsid w:val="001B2156"/>
    <w:rsid w:val="001C3091"/>
    <w:rsid w:val="001E7890"/>
    <w:rsid w:val="00341BC2"/>
    <w:rsid w:val="00434809"/>
    <w:rsid w:val="004E4296"/>
    <w:rsid w:val="005E36A8"/>
    <w:rsid w:val="0071484F"/>
    <w:rsid w:val="0073656A"/>
    <w:rsid w:val="007B4F73"/>
    <w:rsid w:val="0085374B"/>
    <w:rsid w:val="00882877"/>
    <w:rsid w:val="008E37FC"/>
    <w:rsid w:val="009C6B65"/>
    <w:rsid w:val="00A2214F"/>
    <w:rsid w:val="00A22FDA"/>
    <w:rsid w:val="00A86366"/>
    <w:rsid w:val="00B13007"/>
    <w:rsid w:val="00B70E94"/>
    <w:rsid w:val="00BE5836"/>
    <w:rsid w:val="00E572D2"/>
    <w:rsid w:val="00EF1355"/>
    <w:rsid w:val="00F63F55"/>
    <w:rsid w:val="00F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F8B47"/>
  <w15:chartTrackingRefBased/>
  <w15:docId w15:val="{6FDF1F35-CE28-4F81-8DAA-E6516139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6" w:lineRule="auto"/>
        <w:ind w:left="-6" w:right="142"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0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0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0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0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00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00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0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00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0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0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001D"/>
    <w:pPr>
      <w:numPr>
        <w:ilvl w:val="1"/>
      </w:numPr>
      <w:spacing w:after="160"/>
      <w:ind w:left="-6"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0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00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00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00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00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00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B3E"/>
  </w:style>
  <w:style w:type="paragraph" w:styleId="Rodap">
    <w:name w:val="footer"/>
    <w:basedOn w:val="Normal"/>
    <w:link w:val="RodapChar"/>
    <w:uiPriority w:val="99"/>
    <w:unhideWhenUsed/>
    <w:rsid w:val="00FB7B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B3E"/>
  </w:style>
  <w:style w:type="paragraph" w:styleId="Textodebalo">
    <w:name w:val="Balloon Text"/>
    <w:basedOn w:val="Normal"/>
    <w:link w:val="TextodebaloChar"/>
    <w:uiPriority w:val="99"/>
    <w:semiHidden/>
    <w:unhideWhenUsed/>
    <w:rsid w:val="00A22F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2B48CA5A7942880C2A25B8C15851" ma:contentTypeVersion="14" ma:contentTypeDescription="Create a new document." ma:contentTypeScope="" ma:versionID="ed895e24259e43779a690b15dfc4dae0">
  <xsd:schema xmlns:xsd="http://www.w3.org/2001/XMLSchema" xmlns:xs="http://www.w3.org/2001/XMLSchema" xmlns:p="http://schemas.microsoft.com/office/2006/metadata/properties" xmlns:ns3="4c632fbf-73f5-4945-835d-3d7e01d3de98" targetNamespace="http://schemas.microsoft.com/office/2006/metadata/properties" ma:root="true" ma:fieldsID="014e241bdd84332622272691d4f150bb" ns3:_="">
    <xsd:import namespace="4c632fbf-73f5-4945-835d-3d7e01d3d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32fbf-73f5-4945-835d-3d7e01d3d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632fbf-73f5-4945-835d-3d7e01d3de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EFEF-8CB4-417E-B230-C64FB5190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32fbf-73f5-4945-835d-3d7e01d3d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AEB1A-9FBC-4E2C-AC58-58368A4E6471}">
  <ds:schemaRefs>
    <ds:schemaRef ds:uri="http://schemas.microsoft.com/office/2006/metadata/properties"/>
    <ds:schemaRef ds:uri="http://schemas.microsoft.com/office/infopath/2007/PartnerControls"/>
    <ds:schemaRef ds:uri="4c632fbf-73f5-4945-835d-3d7e01d3de98"/>
  </ds:schemaRefs>
</ds:datastoreItem>
</file>

<file path=customXml/itemProps3.xml><?xml version="1.0" encoding="utf-8"?>
<ds:datastoreItem xmlns:ds="http://schemas.openxmlformats.org/officeDocument/2006/customXml" ds:itemID="{FA4D6F51-2E2C-4F13-B77C-FA3927DED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1C98B-99F9-4578-8D4C-18BBAC88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LIZ LUDGERO PAZ</dc:creator>
  <cp:keywords/>
  <dc:description/>
  <cp:lastModifiedBy>Gabinete</cp:lastModifiedBy>
  <cp:revision>2</cp:revision>
  <cp:lastPrinted>2025-12-19T15:15:00Z</cp:lastPrinted>
  <dcterms:created xsi:type="dcterms:W3CDTF">2025-12-29T20:51:00Z</dcterms:created>
  <dcterms:modified xsi:type="dcterms:W3CDTF">2025-12-29T20:51:00Z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0x01010094A12B48CA5A7942880C2A25B8C15851</vt:lpwstr>
  </property>
</Properties>
</file>